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3F8A84D" w:rsidR="008C783C" w:rsidRPr="00100122" w:rsidRDefault="00F96C90" w:rsidP="00A05F77">
      <w:pPr>
        <w:spacing w:line="360" w:lineRule="auto"/>
        <w:rPr>
          <w:rFonts w:ascii="Trebuchet MS" w:hAnsi="Trebuchet MS"/>
          <w:sz w:val="24"/>
          <w:szCs w:val="24"/>
        </w:rPr>
      </w:pPr>
      <w:r w:rsidRPr="00100122">
        <w:rPr>
          <w:rFonts w:ascii="Trebuchet MS" w:eastAsia="Trebuchet MS" w:hAnsi="Trebuchet MS" w:cs="Trebuchet MS"/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 wp14:anchorId="28784B5D" wp14:editId="29EFEA34">
            <wp:simplePos x="0" y="0"/>
            <wp:positionH relativeFrom="page">
              <wp:posOffset>3333750</wp:posOffset>
            </wp:positionH>
            <wp:positionV relativeFrom="page">
              <wp:posOffset>723900</wp:posOffset>
            </wp:positionV>
            <wp:extent cx="715010" cy="666670"/>
            <wp:effectExtent l="0" t="0" r="889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83C" w:rsidRPr="00100122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78AE8D7" wp14:editId="255D82E4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3C" w:rsidRPr="00100122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100122" w:rsidRDefault="00C57D39" w:rsidP="00A05F77">
      <w:pPr>
        <w:spacing w:before="120" w:after="0" w:line="360" w:lineRule="auto"/>
        <w:ind w:left="270"/>
        <w:jc w:val="both"/>
        <w:rPr>
          <w:rFonts w:ascii="Trebuchet MS" w:hAnsi="Trebuchet MS"/>
          <w:sz w:val="24"/>
          <w:szCs w:val="24"/>
        </w:rPr>
      </w:pPr>
    </w:p>
    <w:p w14:paraId="72A1FD2F" w14:textId="77777777" w:rsidR="009676C6" w:rsidRPr="00100122" w:rsidRDefault="009676C6" w:rsidP="00A05F77">
      <w:pPr>
        <w:spacing w:before="120" w:after="0" w:line="360" w:lineRule="auto"/>
        <w:ind w:left="270"/>
        <w:jc w:val="right"/>
        <w:rPr>
          <w:rFonts w:ascii="Trebuchet MS" w:hAnsi="Trebuchet MS"/>
          <w:sz w:val="24"/>
          <w:szCs w:val="24"/>
        </w:rPr>
      </w:pPr>
    </w:p>
    <w:p w14:paraId="48A5DCA8" w14:textId="77777777" w:rsidR="002548C3" w:rsidRDefault="002548C3" w:rsidP="00A05F77">
      <w:pPr>
        <w:spacing w:before="120" w:after="0" w:line="360" w:lineRule="auto"/>
        <w:ind w:left="270"/>
        <w:jc w:val="right"/>
        <w:rPr>
          <w:rFonts w:ascii="Trebuchet MS" w:hAnsi="Trebuchet MS"/>
          <w:sz w:val="24"/>
          <w:szCs w:val="24"/>
        </w:rPr>
      </w:pPr>
    </w:p>
    <w:p w14:paraId="665BF537" w14:textId="77777777" w:rsidR="00A05F77" w:rsidRDefault="00A05F77" w:rsidP="00A05F7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</w:p>
    <w:p w14:paraId="4F8DB582" w14:textId="5123D2D4" w:rsidR="00B97D0E" w:rsidRPr="003871D4" w:rsidRDefault="00C84BBF" w:rsidP="00A05F7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E80957">
        <w:rPr>
          <w:rFonts w:ascii="Trebuchet MS" w:hAnsi="Trebuchet MS"/>
          <w:b/>
          <w:sz w:val="24"/>
          <w:szCs w:val="24"/>
        </w:rPr>
        <w:t>DESCRIERE PROIECT</w:t>
      </w:r>
      <w:r w:rsidRPr="00E80957">
        <w:rPr>
          <w:rFonts w:ascii="Trebuchet MS" w:hAnsi="Trebuchet MS"/>
          <w:b/>
          <w:sz w:val="24"/>
          <w:szCs w:val="24"/>
          <w:lang w:val="en-US"/>
        </w:rPr>
        <w:t>:</w:t>
      </w:r>
      <w:r w:rsidRPr="00E80957">
        <w:rPr>
          <w:rFonts w:ascii="Trebuchet MS" w:eastAsia="Trebuchet MS" w:hAnsi="Trebuchet MS"/>
          <w:b/>
          <w:sz w:val="24"/>
          <w:szCs w:val="24"/>
        </w:rPr>
        <w:t xml:space="preserve"> </w:t>
      </w:r>
      <w:hyperlink r:id="rId9" w:tooltip="ANUNŢ DE ÎNCEPERE PROIECT - " w:history="1">
        <w:r w:rsidR="004611C4" w:rsidRPr="003871D4">
          <w:rPr>
            <w:rFonts w:ascii="Trebuchet MS" w:hAnsi="Trebuchet MS"/>
            <w:b/>
            <w:i/>
            <w:iCs/>
            <w:sz w:val="24"/>
            <w:szCs w:val="24"/>
          </w:rPr>
          <w:t>„</w:t>
        </w:r>
        <w:r w:rsidR="003871D4" w:rsidRPr="003871D4">
          <w:rPr>
            <w:rFonts w:ascii="Trebuchet MS" w:hAnsi="Trebuchet MS"/>
            <w:b/>
            <w:i/>
            <w:iCs/>
            <w:sz w:val="24"/>
            <w:szCs w:val="24"/>
          </w:rPr>
          <w:t>Asigurarea echipamentelor și mobilierului necesare personalului POCU 2022</w:t>
        </w:r>
        <w:r w:rsidR="003E5CDB" w:rsidRPr="003871D4">
          <w:rPr>
            <w:rFonts w:ascii="Trebuchet MS" w:hAnsi="Trebuchet MS"/>
            <w:b/>
            <w:i/>
            <w:iCs/>
            <w:sz w:val="24"/>
            <w:szCs w:val="24"/>
          </w:rPr>
          <w:t>”</w:t>
        </w:r>
        <w:r>
          <w:rPr>
            <w:rFonts w:ascii="Trebuchet MS" w:hAnsi="Trebuchet MS"/>
            <w:b/>
            <w:i/>
            <w:iCs/>
            <w:sz w:val="24"/>
            <w:szCs w:val="24"/>
          </w:rPr>
          <w:t xml:space="preserve">, </w:t>
        </w:r>
        <w:r w:rsidR="003E5CDB" w:rsidRPr="003871D4">
          <w:rPr>
            <w:rFonts w:ascii="Trebuchet MS" w:hAnsi="Trebuchet MS"/>
            <w:b/>
            <w:i/>
            <w:iCs/>
            <w:sz w:val="24"/>
            <w:szCs w:val="24"/>
          </w:rPr>
          <w:t>cod proiect 132127</w:t>
        </w:r>
        <w:r w:rsidR="00897407" w:rsidRPr="003871D4">
          <w:rPr>
            <w:rFonts w:ascii="Trebuchet MS" w:hAnsi="Trebuchet MS"/>
            <w:b/>
            <w:sz w:val="24"/>
            <w:szCs w:val="24"/>
          </w:rPr>
          <w:t xml:space="preserve">, </w:t>
        </w:r>
        <w:r w:rsidR="00C04EB3" w:rsidRPr="003871D4">
          <w:rPr>
            <w:rFonts w:ascii="Trebuchet MS" w:hAnsi="Trebuchet MS"/>
            <w:b/>
            <w:sz w:val="24"/>
            <w:szCs w:val="24"/>
          </w:rPr>
          <w:t xml:space="preserve">D.F. nr. </w:t>
        </w:r>
        <w:r w:rsidR="003871D4" w:rsidRPr="003871D4">
          <w:rPr>
            <w:rFonts w:ascii="Trebuchet MS" w:hAnsi="Trebuchet MS"/>
            <w:b/>
            <w:sz w:val="24"/>
            <w:szCs w:val="24"/>
          </w:rPr>
          <w:t>45022</w:t>
        </w:r>
        <w:r w:rsidR="00C04EB3" w:rsidRPr="003871D4">
          <w:rPr>
            <w:rFonts w:ascii="Trebuchet MS" w:hAnsi="Trebuchet MS"/>
            <w:b/>
            <w:sz w:val="24"/>
            <w:szCs w:val="24"/>
          </w:rPr>
          <w:t>/</w:t>
        </w:r>
        <w:r w:rsidR="003871D4" w:rsidRPr="003871D4">
          <w:rPr>
            <w:rFonts w:ascii="Trebuchet MS" w:hAnsi="Trebuchet MS"/>
            <w:b/>
            <w:sz w:val="24"/>
            <w:szCs w:val="24"/>
          </w:rPr>
          <w:t>19.04.2022</w:t>
        </w:r>
        <w:r w:rsidR="00C04EB3" w:rsidRPr="003871D4">
          <w:rPr>
            <w:rFonts w:ascii="Trebuchet MS" w:hAnsi="Trebuchet MS"/>
            <w:b/>
            <w:sz w:val="24"/>
            <w:szCs w:val="24"/>
          </w:rPr>
          <w:t xml:space="preserve"> </w:t>
        </w:r>
        <w:r w:rsidR="00297CA7" w:rsidRPr="003871D4">
          <w:rPr>
            <w:rFonts w:ascii="Trebuchet MS" w:hAnsi="Trebuchet MS"/>
            <w:b/>
            <w:sz w:val="24"/>
            <w:szCs w:val="24"/>
          </w:rPr>
          <w:t xml:space="preserve"> </w:t>
        </w:r>
      </w:hyperlink>
    </w:p>
    <w:p w14:paraId="361C2F64" w14:textId="77777777" w:rsidR="003A066A" w:rsidRPr="003871D4" w:rsidRDefault="003A066A" w:rsidP="00A05F77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48CBE885" w14:textId="769516E1" w:rsidR="004D1052" w:rsidRPr="003871D4" w:rsidRDefault="00B97D0E" w:rsidP="00A05F77">
      <w:pPr>
        <w:pStyle w:val="Heading1"/>
        <w:spacing w:before="120" w:beforeAutospacing="0" w:after="120" w:afterAutospacing="0" w:line="360" w:lineRule="auto"/>
        <w:ind w:firstLine="708"/>
        <w:jc w:val="both"/>
        <w:rPr>
          <w:rStyle w:val="Emphasis"/>
          <w:rFonts w:ascii="Trebuchet MS" w:hAnsi="Trebuchet MS"/>
          <w:b w:val="0"/>
          <w:i w:val="0"/>
          <w:color w:val="FF0000"/>
          <w:sz w:val="24"/>
          <w:szCs w:val="24"/>
        </w:rPr>
      </w:pP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În luna </w:t>
      </w:r>
      <w:r w:rsidR="003871D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aprilie</w:t>
      </w:r>
      <w:r w:rsidR="00897407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</w:t>
      </w: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20</w:t>
      </w:r>
      <w:r w:rsidR="004611C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2</w:t>
      </w:r>
      <w:r w:rsidR="003871D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2</w:t>
      </w: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a fost semnată Decizia de finanțare </w:t>
      </w:r>
      <w:r w:rsidR="00897407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nr. </w:t>
      </w:r>
      <w:r w:rsidR="003871D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45022/19.04.2022 </w:t>
      </w: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pentru proiectul</w:t>
      </w:r>
      <w:r w:rsidRPr="003871D4">
        <w:rPr>
          <w:rStyle w:val="Emphasis"/>
          <w:rFonts w:ascii="Trebuchet MS" w:hAnsi="Trebuchet MS"/>
          <w:i w:val="0"/>
          <w:sz w:val="24"/>
          <w:szCs w:val="24"/>
        </w:rPr>
        <w:t xml:space="preserve"> </w:t>
      </w:r>
      <w:r w:rsidR="00CE0387" w:rsidRPr="00C84BBF">
        <w:rPr>
          <w:rFonts w:ascii="Trebuchet MS" w:hAnsi="Trebuchet MS"/>
          <w:b w:val="0"/>
          <w:bCs w:val="0"/>
          <w:i/>
          <w:iCs/>
          <w:sz w:val="24"/>
          <w:szCs w:val="24"/>
        </w:rPr>
        <w:t>„</w:t>
      </w:r>
      <w:r w:rsidR="003871D4" w:rsidRPr="00C84BBF">
        <w:rPr>
          <w:rFonts w:ascii="Trebuchet MS" w:hAnsi="Trebuchet MS"/>
          <w:b w:val="0"/>
          <w:bCs w:val="0"/>
          <w:i/>
          <w:iCs/>
          <w:sz w:val="24"/>
          <w:szCs w:val="24"/>
        </w:rPr>
        <w:t>Asigurarea echipamentelor și mobilierului necesare personalului POCU 2022</w:t>
      </w:r>
      <w:r w:rsidR="00902F54" w:rsidRPr="00C84BBF">
        <w:rPr>
          <w:rFonts w:ascii="Trebuchet MS" w:hAnsi="Trebuchet MS"/>
          <w:b w:val="0"/>
          <w:bCs w:val="0"/>
          <w:i/>
          <w:iCs/>
          <w:sz w:val="24"/>
          <w:szCs w:val="24"/>
        </w:rPr>
        <w:t>”, Cod proiect My</w:t>
      </w:r>
      <w:r w:rsidR="00897407" w:rsidRPr="00C84BBF">
        <w:rPr>
          <w:rFonts w:ascii="Trebuchet MS" w:hAnsi="Trebuchet MS"/>
          <w:b w:val="0"/>
          <w:bCs w:val="0"/>
          <w:i/>
          <w:iCs/>
          <w:sz w:val="24"/>
          <w:szCs w:val="24"/>
        </w:rPr>
        <w:t xml:space="preserve">SMIS </w:t>
      </w:r>
      <w:r w:rsidR="002E195A" w:rsidRPr="00C84BBF">
        <w:rPr>
          <w:rFonts w:ascii="Trebuchet MS" w:hAnsi="Trebuchet MS"/>
          <w:b w:val="0"/>
          <w:bCs w:val="0"/>
          <w:i/>
          <w:iCs/>
          <w:sz w:val="24"/>
          <w:szCs w:val="24"/>
        </w:rPr>
        <w:t>132127</w:t>
      </w:r>
      <w:r w:rsidRPr="00C84BBF">
        <w:rPr>
          <w:rStyle w:val="Emphasis"/>
          <w:rFonts w:ascii="Trebuchet MS" w:hAnsi="Trebuchet MS"/>
          <w:b w:val="0"/>
          <w:bCs w:val="0"/>
          <w:i w:val="0"/>
          <w:sz w:val="24"/>
          <w:szCs w:val="24"/>
        </w:rPr>
        <w:t>, finanțat</w:t>
      </w: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din </w:t>
      </w:r>
      <w:r w:rsidR="00112A3B" w:rsidRPr="003871D4">
        <w:rPr>
          <w:rFonts w:ascii="Trebuchet MS" w:hAnsi="Trebuchet MS"/>
          <w:b w:val="0"/>
          <w:iCs/>
          <w:sz w:val="24"/>
          <w:szCs w:val="24"/>
        </w:rPr>
        <w:t xml:space="preserve">Programul Operațional </w:t>
      </w:r>
      <w:r w:rsidR="00F96C90" w:rsidRPr="003871D4">
        <w:rPr>
          <w:rFonts w:ascii="Trebuchet MS" w:hAnsi="Trebuchet MS"/>
          <w:b w:val="0"/>
          <w:iCs/>
          <w:sz w:val="24"/>
          <w:szCs w:val="24"/>
        </w:rPr>
        <w:t>Capital Uman</w:t>
      </w:r>
      <w:r w:rsidR="00211E7A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2014-2020</w:t>
      </w:r>
      <w:r w:rsidR="00FF28AA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. </w:t>
      </w:r>
    </w:p>
    <w:p w14:paraId="1A7040BC" w14:textId="6DD65013" w:rsidR="00897407" w:rsidRPr="00C84BBF" w:rsidRDefault="00F906B9" w:rsidP="00A05F7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="Arial"/>
          <w:i/>
          <w:iCs/>
          <w:sz w:val="24"/>
          <w:szCs w:val="24"/>
        </w:rPr>
      </w:pPr>
      <w:r w:rsidRPr="00C84BBF">
        <w:rPr>
          <w:rStyle w:val="Strong"/>
          <w:rFonts w:ascii="Trebuchet MS" w:hAnsi="Trebuchet MS"/>
          <w:sz w:val="24"/>
          <w:szCs w:val="24"/>
        </w:rPr>
        <w:t>Obiectivul general al proiectului</w:t>
      </w:r>
      <w:r w:rsidR="00C84BBF" w:rsidRPr="00C84BBF">
        <w:rPr>
          <w:rStyle w:val="apple-converted-space"/>
          <w:rFonts w:ascii="Trebuchet MS" w:hAnsi="Trebuchet MS"/>
          <w:sz w:val="24"/>
          <w:szCs w:val="24"/>
          <w:lang w:val="en-US"/>
        </w:rPr>
        <w:t>:</w:t>
      </w:r>
      <w:r w:rsidR="004D1052" w:rsidRPr="00C84BBF">
        <w:rPr>
          <w:rStyle w:val="Emphasis"/>
          <w:rFonts w:ascii="Trebuchet MS" w:eastAsia="Times New Roman" w:hAnsi="Trebuchet MS" w:cs="Times New Roman"/>
          <w:i w:val="0"/>
          <w:iCs w:val="0"/>
          <w:kern w:val="36"/>
          <w:sz w:val="24"/>
          <w:szCs w:val="24"/>
          <w:lang w:eastAsia="ro-RO"/>
        </w:rPr>
        <w:t xml:space="preserve"> </w:t>
      </w:r>
      <w:r w:rsidR="002E195A" w:rsidRPr="00C84BBF">
        <w:rPr>
          <w:rStyle w:val="Emphasis"/>
          <w:rFonts w:ascii="Trebuchet MS" w:eastAsia="Times New Roman" w:hAnsi="Trebuchet MS" w:cs="Times New Roman"/>
          <w:i w:val="0"/>
          <w:iCs w:val="0"/>
          <w:kern w:val="36"/>
          <w:sz w:val="24"/>
          <w:szCs w:val="24"/>
          <w:lang w:eastAsia="ro-RO"/>
        </w:rPr>
        <w:t>sprijinirea MIPE în gestionarea și implementarea POCU prin asigurarea necesarului de echipamente IT (pc-uri, laptopuri și tablete) și mobilier</w:t>
      </w:r>
      <w:r w:rsidR="00897407" w:rsidRPr="00C84BBF">
        <w:rPr>
          <w:rStyle w:val="Emphasis"/>
          <w:rFonts w:ascii="Trebuchet MS" w:eastAsia="Times New Roman" w:hAnsi="Trebuchet MS" w:cs="Times New Roman"/>
          <w:i w:val="0"/>
          <w:iCs w:val="0"/>
          <w:kern w:val="36"/>
          <w:sz w:val="24"/>
          <w:szCs w:val="24"/>
          <w:lang w:eastAsia="ro-RO"/>
        </w:rPr>
        <w:t>.</w:t>
      </w:r>
    </w:p>
    <w:p w14:paraId="1DF1DFDB" w14:textId="101E2750" w:rsidR="003871D4" w:rsidRPr="00C84BBF" w:rsidRDefault="00F906B9" w:rsidP="00A05F77">
      <w:pPr>
        <w:autoSpaceDE w:val="0"/>
        <w:autoSpaceDN w:val="0"/>
        <w:adjustRightInd w:val="0"/>
        <w:spacing w:before="120" w:after="120" w:line="360" w:lineRule="auto"/>
        <w:jc w:val="both"/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en-US" w:eastAsia="ro-RO"/>
        </w:rPr>
      </w:pPr>
      <w:r w:rsidRPr="00C84BBF">
        <w:rPr>
          <w:rStyle w:val="Strong"/>
          <w:rFonts w:ascii="Trebuchet MS" w:hAnsi="Trebuchet MS"/>
          <w:sz w:val="24"/>
          <w:szCs w:val="24"/>
        </w:rPr>
        <w:t>Obiectiv</w:t>
      </w:r>
      <w:r w:rsidR="00100122" w:rsidRPr="00C84BBF">
        <w:rPr>
          <w:rStyle w:val="Strong"/>
          <w:rFonts w:ascii="Trebuchet MS" w:hAnsi="Trebuchet MS"/>
          <w:sz w:val="24"/>
          <w:szCs w:val="24"/>
        </w:rPr>
        <w:t>ele</w:t>
      </w:r>
      <w:r w:rsidRPr="00C84BBF">
        <w:rPr>
          <w:rStyle w:val="Strong"/>
          <w:rFonts w:ascii="Trebuchet MS" w:hAnsi="Trebuchet MS"/>
          <w:sz w:val="24"/>
          <w:szCs w:val="24"/>
        </w:rPr>
        <w:t xml:space="preserve"> specific</w:t>
      </w:r>
      <w:r w:rsidR="00100122" w:rsidRPr="00C84BBF">
        <w:rPr>
          <w:rStyle w:val="Strong"/>
          <w:rFonts w:ascii="Trebuchet MS" w:hAnsi="Trebuchet MS"/>
          <w:sz w:val="24"/>
          <w:szCs w:val="24"/>
        </w:rPr>
        <w:t>e</w:t>
      </w:r>
      <w:r w:rsidR="00100122" w:rsidRPr="00C84BBF">
        <w:rPr>
          <w:rStyle w:val="apple-converted-space"/>
          <w:rFonts w:ascii="Trebuchet MS" w:hAnsi="Trebuchet MS"/>
          <w:b/>
          <w:bCs/>
          <w:sz w:val="24"/>
          <w:szCs w:val="24"/>
        </w:rPr>
        <w:t>:</w:t>
      </w:r>
      <w:r w:rsidR="00C84BBF" w:rsidRPr="00C84BBF">
        <w:rPr>
          <w:rStyle w:val="apple-converted-space"/>
          <w:rFonts w:ascii="Trebuchet MS" w:hAnsi="Trebuchet MS"/>
          <w:b/>
          <w:bCs/>
          <w:sz w:val="24"/>
          <w:szCs w:val="24"/>
        </w:rPr>
        <w:t xml:space="preserve"> </w:t>
      </w:r>
      <w:r w:rsidR="002E195A" w:rsidRPr="00C84BBF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Asigurarea echipament</w:t>
      </w:r>
      <w:r w:rsidR="00E903BC" w:rsidRPr="00C84BBF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elor</w:t>
      </w:r>
      <w:r w:rsidR="002E195A" w:rsidRPr="00C84BBF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IT în anul 2022 pentru personalul DGPECU</w:t>
      </w:r>
      <w:r w:rsidR="009C39B9" w:rsidRPr="00C84BBF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</w:t>
      </w:r>
      <w:r w:rsidR="00C84BBF" w:rsidRPr="00C84BBF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și </w:t>
      </w:r>
      <w:r w:rsidR="002E195A" w:rsidRPr="00C84BBF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Asigurarea mobilierului necesar în anul 2022 pentru personalul DGPECU</w:t>
      </w:r>
      <w:r w:rsidR="009C39B9" w:rsidRPr="00C84BBF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</w:t>
      </w:r>
    </w:p>
    <w:p w14:paraId="327A7ED5" w14:textId="580D42E3" w:rsidR="00C84BBF" w:rsidRPr="00C84BBF" w:rsidRDefault="00C84BBF" w:rsidP="00A05F77">
      <w:pPr>
        <w:pStyle w:val="Default"/>
        <w:spacing w:before="120" w:after="120" w:line="360" w:lineRule="auto"/>
        <w:jc w:val="both"/>
        <w:rPr>
          <w:rFonts w:ascii="Trebuchet MS" w:eastAsia="Trebuchet MS" w:hAnsi="Trebuchet MS"/>
        </w:rPr>
      </w:pPr>
      <w:proofErr w:type="spellStart"/>
      <w:r w:rsidRPr="00C84BBF">
        <w:rPr>
          <w:rFonts w:ascii="Trebuchet MS" w:eastAsia="Trebuchet MS" w:hAnsi="Trebuchet MS"/>
          <w:b/>
        </w:rPr>
        <w:t>Rezultate</w:t>
      </w:r>
      <w:proofErr w:type="spellEnd"/>
      <w:r w:rsidRPr="00C84BBF">
        <w:rPr>
          <w:rFonts w:ascii="Trebuchet MS" w:eastAsia="Trebuchet MS" w:hAnsi="Trebuchet MS"/>
          <w:b/>
        </w:rPr>
        <w:t xml:space="preserve"> </w:t>
      </w:r>
      <w:proofErr w:type="spellStart"/>
      <w:r w:rsidRPr="00C84BBF">
        <w:rPr>
          <w:rFonts w:ascii="Trebuchet MS" w:eastAsia="Trebuchet MS" w:hAnsi="Trebuchet MS"/>
          <w:b/>
        </w:rPr>
        <w:t>așteptate</w:t>
      </w:r>
      <w:proofErr w:type="spellEnd"/>
      <w:r w:rsidRPr="00C84BBF">
        <w:rPr>
          <w:rFonts w:ascii="Trebuchet MS" w:eastAsia="Trebuchet MS" w:hAnsi="Trebuchet MS"/>
          <w:b/>
        </w:rPr>
        <w:t>:</w:t>
      </w:r>
      <w:r w:rsidRPr="00C84BBF">
        <w:rPr>
          <w:rFonts w:ascii="Trebuchet MS" w:eastAsia="Trebuchet MS" w:hAnsi="Trebuchet MS"/>
        </w:rPr>
        <w:t xml:space="preserve"> </w:t>
      </w:r>
      <w:proofErr w:type="spellStart"/>
      <w:r w:rsidRPr="00C84BBF">
        <w:rPr>
          <w:rFonts w:ascii="Trebuchet MS" w:eastAsia="Trebuchet MS" w:hAnsi="Trebuchet MS"/>
        </w:rPr>
        <w:t>asigurarea</w:t>
      </w:r>
      <w:proofErr w:type="spellEnd"/>
      <w:r w:rsidRPr="00C84BBF">
        <w:rPr>
          <w:rFonts w:ascii="Trebuchet MS" w:eastAsia="Trebuchet MS" w:hAnsi="Trebuchet MS"/>
        </w:rPr>
        <w:t xml:space="preserve"> </w:t>
      </w:r>
      <w:proofErr w:type="spellStart"/>
      <w:r w:rsidRPr="00C84BBF">
        <w:rPr>
          <w:rFonts w:ascii="Trebuchet MS" w:eastAsia="Trebuchet MS" w:hAnsi="Trebuchet MS"/>
        </w:rPr>
        <w:t>necesarului</w:t>
      </w:r>
      <w:proofErr w:type="spellEnd"/>
      <w:r w:rsidRPr="00C84BBF">
        <w:rPr>
          <w:rFonts w:ascii="Trebuchet MS" w:eastAsia="Trebuchet MS" w:hAnsi="Trebuchet MS"/>
        </w:rPr>
        <w:t xml:space="preserve"> de </w:t>
      </w:r>
      <w:proofErr w:type="spellStart"/>
      <w:r w:rsidRPr="00C84BBF">
        <w:rPr>
          <w:rFonts w:ascii="Trebuchet MS" w:eastAsia="Trebuchet MS" w:hAnsi="Trebuchet MS"/>
        </w:rPr>
        <w:t>echipamente</w:t>
      </w:r>
      <w:proofErr w:type="spellEnd"/>
      <w:r w:rsidRPr="00C84BBF">
        <w:rPr>
          <w:rFonts w:ascii="Trebuchet MS" w:eastAsia="Trebuchet MS" w:hAnsi="Trebuchet MS"/>
        </w:rPr>
        <w:t xml:space="preserve"> de tip pc, laptop </w:t>
      </w:r>
      <w:proofErr w:type="spellStart"/>
      <w:r w:rsidRPr="00C84BBF">
        <w:rPr>
          <w:rFonts w:ascii="Trebuchet MS" w:eastAsia="Trebuchet MS" w:hAnsi="Trebuchet MS"/>
        </w:rPr>
        <w:t>si</w:t>
      </w:r>
      <w:proofErr w:type="spellEnd"/>
      <w:r w:rsidRPr="00C84BBF">
        <w:rPr>
          <w:rFonts w:ascii="Trebuchet MS" w:eastAsia="Trebuchet MS" w:hAnsi="Trebuchet MS"/>
        </w:rPr>
        <w:t xml:space="preserve"> </w:t>
      </w:r>
      <w:proofErr w:type="spellStart"/>
      <w:r w:rsidRPr="00C84BBF">
        <w:rPr>
          <w:rFonts w:ascii="Trebuchet MS" w:eastAsia="Trebuchet MS" w:hAnsi="Trebuchet MS"/>
        </w:rPr>
        <w:t>tablete</w:t>
      </w:r>
      <w:proofErr w:type="spellEnd"/>
      <w:r w:rsidRPr="00C84BBF">
        <w:rPr>
          <w:rFonts w:ascii="Trebuchet MS" w:eastAsia="Trebuchet MS" w:hAnsi="Trebuchet MS"/>
        </w:rPr>
        <w:t xml:space="preserve"> + </w:t>
      </w:r>
      <w:proofErr w:type="spellStart"/>
      <w:r w:rsidRPr="00C84BBF">
        <w:rPr>
          <w:rFonts w:ascii="Trebuchet MS" w:eastAsia="Trebuchet MS" w:hAnsi="Trebuchet MS"/>
        </w:rPr>
        <w:t>servicii</w:t>
      </w:r>
      <w:proofErr w:type="spellEnd"/>
      <w:r w:rsidRPr="00C84BBF">
        <w:rPr>
          <w:rFonts w:ascii="Trebuchet MS" w:eastAsia="Trebuchet MS" w:hAnsi="Trebuchet MS"/>
        </w:rPr>
        <w:t xml:space="preserve"> de internet </w:t>
      </w:r>
      <w:proofErr w:type="spellStart"/>
      <w:r w:rsidRPr="00C84BBF">
        <w:rPr>
          <w:rFonts w:ascii="Trebuchet MS" w:eastAsia="Trebuchet MS" w:hAnsi="Trebuchet MS"/>
        </w:rPr>
        <w:t>mobil</w:t>
      </w:r>
      <w:proofErr w:type="spellEnd"/>
      <w:r w:rsidRPr="00C84BBF">
        <w:rPr>
          <w:rFonts w:ascii="Trebuchet MS" w:eastAsia="Trebuchet MS" w:hAnsi="Trebuchet MS"/>
        </w:rPr>
        <w:t xml:space="preserve"> </w:t>
      </w:r>
      <w:proofErr w:type="spellStart"/>
      <w:r w:rsidRPr="00C84BBF">
        <w:rPr>
          <w:rFonts w:ascii="Trebuchet MS" w:eastAsia="Trebuchet MS" w:hAnsi="Trebuchet MS"/>
        </w:rPr>
        <w:t>pentru</w:t>
      </w:r>
      <w:proofErr w:type="spellEnd"/>
      <w:r w:rsidRPr="00C84BBF">
        <w:rPr>
          <w:rFonts w:ascii="Trebuchet MS" w:eastAsia="Trebuchet MS" w:hAnsi="Trebuchet MS"/>
        </w:rPr>
        <w:t xml:space="preserve"> DGPECU </w:t>
      </w:r>
      <w:proofErr w:type="spellStart"/>
      <w:r w:rsidRPr="00C84BBF">
        <w:rPr>
          <w:rFonts w:ascii="Trebuchet MS" w:eastAsia="Trebuchet MS" w:hAnsi="Trebuchet MS"/>
        </w:rPr>
        <w:t>si</w:t>
      </w:r>
      <w:proofErr w:type="spellEnd"/>
      <w:r w:rsidRPr="00C84BBF">
        <w:rPr>
          <w:rFonts w:ascii="Trebuchet MS" w:eastAsia="Trebuchet MS" w:hAnsi="Trebuchet MS"/>
        </w:rPr>
        <w:t xml:space="preserve"> </w:t>
      </w:r>
      <w:proofErr w:type="spellStart"/>
      <w:r w:rsidRPr="00C84BBF">
        <w:rPr>
          <w:rFonts w:ascii="Trebuchet MS" w:eastAsia="Trebuchet MS" w:hAnsi="Trebuchet MS"/>
        </w:rPr>
        <w:t>persoanele</w:t>
      </w:r>
      <w:proofErr w:type="spellEnd"/>
      <w:r w:rsidRPr="00C84BBF">
        <w:rPr>
          <w:rFonts w:ascii="Trebuchet MS" w:eastAsia="Trebuchet MS" w:hAnsi="Trebuchet MS"/>
        </w:rPr>
        <w:t xml:space="preserve"> cu </w:t>
      </w:r>
      <w:proofErr w:type="spellStart"/>
      <w:r w:rsidRPr="00C84BBF">
        <w:rPr>
          <w:rFonts w:ascii="Trebuchet MS" w:eastAsia="Trebuchet MS" w:hAnsi="Trebuchet MS"/>
        </w:rPr>
        <w:t>atributii</w:t>
      </w:r>
      <w:proofErr w:type="spellEnd"/>
      <w:r w:rsidRPr="00C84BBF">
        <w:rPr>
          <w:rFonts w:ascii="Trebuchet MS" w:eastAsia="Trebuchet MS" w:hAnsi="Trebuchet MS"/>
        </w:rPr>
        <w:t xml:space="preserve"> in </w:t>
      </w:r>
      <w:proofErr w:type="spellStart"/>
      <w:r w:rsidRPr="00C84BBF">
        <w:rPr>
          <w:rFonts w:ascii="Trebuchet MS" w:eastAsia="Trebuchet MS" w:hAnsi="Trebuchet MS"/>
        </w:rPr>
        <w:t>coordonarea</w:t>
      </w:r>
      <w:proofErr w:type="spellEnd"/>
      <w:r w:rsidRPr="00C84BBF">
        <w:rPr>
          <w:rFonts w:ascii="Trebuchet MS" w:eastAsia="Trebuchet MS" w:hAnsi="Trebuchet MS"/>
        </w:rPr>
        <w:t xml:space="preserve"> POCU</w:t>
      </w:r>
      <w:r>
        <w:rPr>
          <w:rFonts w:ascii="Trebuchet MS" w:eastAsia="Trebuchet MS" w:hAnsi="Trebuchet MS"/>
        </w:rPr>
        <w:t xml:space="preserve">, precum </w:t>
      </w:r>
      <w:proofErr w:type="spellStart"/>
      <w:r>
        <w:rPr>
          <w:rFonts w:ascii="Trebuchet MS" w:eastAsia="Trebuchet MS" w:hAnsi="Trebuchet MS"/>
        </w:rPr>
        <w:t>și</w:t>
      </w:r>
      <w:proofErr w:type="spellEnd"/>
      <w:r>
        <w:rPr>
          <w:rFonts w:ascii="Trebuchet MS" w:eastAsia="Trebuchet MS" w:hAnsi="Trebuchet MS"/>
        </w:rPr>
        <w:t xml:space="preserve"> </w:t>
      </w:r>
      <w:proofErr w:type="spellStart"/>
      <w:r w:rsidRPr="00C84BBF">
        <w:rPr>
          <w:rFonts w:ascii="Trebuchet MS" w:eastAsia="Trebuchet MS" w:hAnsi="Trebuchet MS"/>
        </w:rPr>
        <w:t>asigurarea</w:t>
      </w:r>
      <w:proofErr w:type="spellEnd"/>
      <w:r w:rsidRPr="00C84BBF">
        <w:rPr>
          <w:rFonts w:ascii="Trebuchet MS" w:eastAsia="Trebuchet MS" w:hAnsi="Trebuchet MS"/>
        </w:rPr>
        <w:t xml:space="preserve"> </w:t>
      </w:r>
      <w:proofErr w:type="spellStart"/>
      <w:r w:rsidRPr="00C84BBF">
        <w:rPr>
          <w:rFonts w:ascii="Trebuchet MS" w:eastAsia="Trebuchet MS" w:hAnsi="Trebuchet MS"/>
        </w:rPr>
        <w:t>mobilierului</w:t>
      </w:r>
      <w:proofErr w:type="spellEnd"/>
      <w:r w:rsidRPr="00C84BBF">
        <w:rPr>
          <w:rFonts w:ascii="Trebuchet MS" w:eastAsia="Trebuchet MS" w:hAnsi="Trebuchet MS"/>
        </w:rPr>
        <w:t xml:space="preserve"> </w:t>
      </w:r>
      <w:proofErr w:type="spellStart"/>
      <w:r w:rsidRPr="00C84BBF">
        <w:rPr>
          <w:rFonts w:ascii="Trebuchet MS" w:eastAsia="Trebuchet MS" w:hAnsi="Trebuchet MS"/>
        </w:rPr>
        <w:t>necesar</w:t>
      </w:r>
      <w:proofErr w:type="spellEnd"/>
      <w:r w:rsidRPr="00C84BBF">
        <w:rPr>
          <w:rFonts w:ascii="Trebuchet MS" w:eastAsia="Trebuchet MS" w:hAnsi="Trebuchet MS"/>
        </w:rPr>
        <w:t xml:space="preserve"> </w:t>
      </w:r>
      <w:proofErr w:type="spellStart"/>
      <w:r w:rsidRPr="00C84BBF">
        <w:rPr>
          <w:rFonts w:ascii="Trebuchet MS" w:eastAsia="Trebuchet MS" w:hAnsi="Trebuchet MS"/>
        </w:rPr>
        <w:t>personalului</w:t>
      </w:r>
      <w:proofErr w:type="spellEnd"/>
      <w:r w:rsidRPr="00C84BBF">
        <w:rPr>
          <w:rFonts w:ascii="Trebuchet MS" w:eastAsia="Trebuchet MS" w:hAnsi="Trebuchet MS"/>
        </w:rPr>
        <w:t xml:space="preserve"> DGPECU </w:t>
      </w:r>
      <w:proofErr w:type="spellStart"/>
      <w:r w:rsidRPr="00C84BBF">
        <w:rPr>
          <w:rFonts w:ascii="Trebuchet MS" w:eastAsia="Trebuchet MS" w:hAnsi="Trebuchet MS"/>
        </w:rPr>
        <w:t>si</w:t>
      </w:r>
      <w:proofErr w:type="spellEnd"/>
      <w:r w:rsidRPr="00C84BBF">
        <w:rPr>
          <w:rFonts w:ascii="Trebuchet MS" w:eastAsia="Trebuchet MS" w:hAnsi="Trebuchet MS"/>
        </w:rPr>
        <w:t xml:space="preserve"> </w:t>
      </w:r>
      <w:proofErr w:type="spellStart"/>
      <w:r w:rsidRPr="00C84BBF">
        <w:rPr>
          <w:rFonts w:ascii="Trebuchet MS" w:eastAsia="Trebuchet MS" w:hAnsi="Trebuchet MS"/>
        </w:rPr>
        <w:t>persoanelor</w:t>
      </w:r>
      <w:proofErr w:type="spellEnd"/>
      <w:r w:rsidRPr="00C84BBF">
        <w:rPr>
          <w:rFonts w:ascii="Trebuchet MS" w:eastAsia="Trebuchet MS" w:hAnsi="Trebuchet MS"/>
        </w:rPr>
        <w:t xml:space="preserve"> cu </w:t>
      </w:r>
      <w:proofErr w:type="spellStart"/>
      <w:r w:rsidRPr="00C84BBF">
        <w:rPr>
          <w:rFonts w:ascii="Trebuchet MS" w:eastAsia="Trebuchet MS" w:hAnsi="Trebuchet MS"/>
        </w:rPr>
        <w:t>atributii</w:t>
      </w:r>
      <w:proofErr w:type="spellEnd"/>
      <w:r w:rsidRPr="00C84BBF">
        <w:rPr>
          <w:rFonts w:ascii="Trebuchet MS" w:eastAsia="Trebuchet MS" w:hAnsi="Trebuchet MS"/>
        </w:rPr>
        <w:t xml:space="preserve"> in </w:t>
      </w:r>
      <w:proofErr w:type="spellStart"/>
      <w:r w:rsidRPr="00C84BBF">
        <w:rPr>
          <w:rFonts w:ascii="Trebuchet MS" w:eastAsia="Trebuchet MS" w:hAnsi="Trebuchet MS"/>
        </w:rPr>
        <w:t>gestionarea</w:t>
      </w:r>
      <w:proofErr w:type="spellEnd"/>
      <w:r w:rsidRPr="00C84BBF">
        <w:rPr>
          <w:rFonts w:ascii="Trebuchet MS" w:eastAsia="Trebuchet MS" w:hAnsi="Trebuchet MS"/>
        </w:rPr>
        <w:t>/</w:t>
      </w:r>
      <w:proofErr w:type="spellStart"/>
      <w:r w:rsidRPr="00C84BBF">
        <w:rPr>
          <w:rFonts w:ascii="Trebuchet MS" w:eastAsia="Trebuchet MS" w:hAnsi="Trebuchet MS"/>
        </w:rPr>
        <w:t>coordonarea</w:t>
      </w:r>
      <w:proofErr w:type="spellEnd"/>
      <w:r w:rsidRPr="00C84BBF">
        <w:rPr>
          <w:rFonts w:ascii="Trebuchet MS" w:eastAsia="Trebuchet MS" w:hAnsi="Trebuchet MS"/>
        </w:rPr>
        <w:t xml:space="preserve"> POCU.</w:t>
      </w:r>
    </w:p>
    <w:p w14:paraId="1F229720" w14:textId="6FD6E93F" w:rsidR="003A7C82" w:rsidRPr="00C84BBF" w:rsidRDefault="00767EF5" w:rsidP="00A05F77">
      <w:pPr>
        <w:pStyle w:val="Default"/>
        <w:spacing w:before="120" w:after="120" w:line="360" w:lineRule="auto"/>
        <w:jc w:val="both"/>
        <w:rPr>
          <w:rFonts w:ascii="Trebuchet MS" w:hAnsi="Trebuchet MS"/>
        </w:rPr>
      </w:pPr>
      <w:proofErr w:type="spellStart"/>
      <w:r w:rsidRPr="00C84BBF">
        <w:rPr>
          <w:rStyle w:val="Strong"/>
          <w:rFonts w:ascii="Trebuchet MS" w:hAnsi="Trebuchet MS"/>
          <w:bCs w:val="0"/>
        </w:rPr>
        <w:t>Beneficiar</w:t>
      </w:r>
      <w:proofErr w:type="spellEnd"/>
      <w:r w:rsidRPr="00C84BBF">
        <w:rPr>
          <w:rStyle w:val="Strong"/>
          <w:rFonts w:ascii="Trebuchet MS" w:hAnsi="Trebuchet MS"/>
          <w:bCs w:val="0"/>
        </w:rPr>
        <w:t xml:space="preserve">: </w:t>
      </w:r>
      <w:proofErr w:type="spellStart"/>
      <w:r w:rsidR="009C39B9" w:rsidRPr="00C84BBF">
        <w:rPr>
          <w:rStyle w:val="Strong"/>
          <w:rFonts w:ascii="Trebuchet MS" w:hAnsi="Trebuchet MS"/>
          <w:b w:val="0"/>
          <w:bCs w:val="0"/>
        </w:rPr>
        <w:t>Ministerul</w:t>
      </w:r>
      <w:proofErr w:type="spellEnd"/>
      <w:r w:rsidR="009C39B9" w:rsidRPr="00C84BBF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C84BBF">
        <w:rPr>
          <w:rStyle w:val="Strong"/>
          <w:rFonts w:ascii="Trebuchet MS" w:hAnsi="Trebuchet MS"/>
          <w:b w:val="0"/>
          <w:bCs w:val="0"/>
        </w:rPr>
        <w:t>Investițiilor</w:t>
      </w:r>
      <w:proofErr w:type="spellEnd"/>
      <w:r w:rsidR="009C39B9" w:rsidRPr="00C84BBF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C84BBF">
        <w:rPr>
          <w:rStyle w:val="Strong"/>
          <w:rFonts w:ascii="Trebuchet MS" w:hAnsi="Trebuchet MS"/>
          <w:b w:val="0"/>
          <w:bCs w:val="0"/>
        </w:rPr>
        <w:t>și</w:t>
      </w:r>
      <w:proofErr w:type="spellEnd"/>
      <w:r w:rsidR="009C39B9" w:rsidRPr="00C84BBF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C84BBF">
        <w:rPr>
          <w:rStyle w:val="Strong"/>
          <w:rFonts w:ascii="Trebuchet MS" w:hAnsi="Trebuchet MS"/>
          <w:b w:val="0"/>
          <w:bCs w:val="0"/>
        </w:rPr>
        <w:t>Proiectelor</w:t>
      </w:r>
      <w:proofErr w:type="spellEnd"/>
      <w:r w:rsidR="009C39B9" w:rsidRPr="00C84BBF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C84BBF">
        <w:rPr>
          <w:rStyle w:val="Strong"/>
          <w:rFonts w:ascii="Trebuchet MS" w:hAnsi="Trebuchet MS"/>
          <w:b w:val="0"/>
          <w:bCs w:val="0"/>
        </w:rPr>
        <w:t>Europene</w:t>
      </w:r>
      <w:proofErr w:type="spellEnd"/>
      <w:r w:rsidR="009C39B9" w:rsidRPr="00C84BBF">
        <w:rPr>
          <w:rStyle w:val="Strong"/>
          <w:rFonts w:ascii="Trebuchet MS" w:hAnsi="Trebuchet MS"/>
        </w:rPr>
        <w:t xml:space="preserve"> </w:t>
      </w:r>
      <w:r w:rsidR="003A7C82" w:rsidRPr="00C84BBF">
        <w:rPr>
          <w:rStyle w:val="Strong"/>
          <w:rFonts w:ascii="Trebuchet MS" w:hAnsi="Trebuchet MS"/>
          <w:b w:val="0"/>
          <w:bCs w:val="0"/>
        </w:rPr>
        <w:t>/</w:t>
      </w:r>
      <w:proofErr w:type="spellStart"/>
      <w:r w:rsidR="009C39B9" w:rsidRPr="00C84BBF">
        <w:rPr>
          <w:rStyle w:val="Strong"/>
          <w:rFonts w:ascii="Trebuchet MS" w:hAnsi="Trebuchet MS"/>
          <w:b w:val="0"/>
          <w:bCs w:val="0"/>
        </w:rPr>
        <w:t>Direcția</w:t>
      </w:r>
      <w:proofErr w:type="spellEnd"/>
      <w:r w:rsidR="009C39B9" w:rsidRPr="00C84BBF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C84BBF">
        <w:rPr>
          <w:rStyle w:val="Strong"/>
          <w:rFonts w:ascii="Trebuchet MS" w:hAnsi="Trebuchet MS"/>
          <w:b w:val="0"/>
          <w:bCs w:val="0"/>
        </w:rPr>
        <w:t>Generală</w:t>
      </w:r>
      <w:proofErr w:type="spellEnd"/>
      <w:r w:rsidR="003871D4" w:rsidRPr="00C84BBF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3871D4" w:rsidRPr="00C84BBF">
        <w:rPr>
          <w:rStyle w:val="Strong"/>
          <w:rFonts w:ascii="Trebuchet MS" w:hAnsi="Trebuchet MS"/>
          <w:b w:val="0"/>
          <w:bCs w:val="0"/>
        </w:rPr>
        <w:t>Achiziții</w:t>
      </w:r>
      <w:proofErr w:type="spellEnd"/>
      <w:r w:rsidR="003871D4" w:rsidRPr="00C84BBF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3871D4" w:rsidRPr="00C84BBF">
        <w:rPr>
          <w:rStyle w:val="Strong"/>
          <w:rFonts w:ascii="Trebuchet MS" w:hAnsi="Trebuchet MS"/>
          <w:b w:val="0"/>
          <w:bCs w:val="0"/>
        </w:rPr>
        <w:t>Publice</w:t>
      </w:r>
      <w:proofErr w:type="spellEnd"/>
      <w:r w:rsidR="003871D4" w:rsidRPr="00C84BBF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3871D4" w:rsidRPr="00C84BBF">
        <w:rPr>
          <w:rStyle w:val="Strong"/>
          <w:rFonts w:ascii="Trebuchet MS" w:hAnsi="Trebuchet MS"/>
          <w:b w:val="0"/>
          <w:bCs w:val="0"/>
        </w:rPr>
        <w:t>și</w:t>
      </w:r>
      <w:proofErr w:type="spellEnd"/>
      <w:r w:rsidR="003871D4" w:rsidRPr="00C84BBF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3871D4" w:rsidRPr="00C84BBF">
        <w:rPr>
          <w:rStyle w:val="Strong"/>
          <w:rFonts w:ascii="Trebuchet MS" w:hAnsi="Trebuchet MS"/>
          <w:b w:val="0"/>
          <w:bCs w:val="0"/>
        </w:rPr>
        <w:t>Servicii</w:t>
      </w:r>
      <w:proofErr w:type="spellEnd"/>
      <w:r w:rsidR="003871D4" w:rsidRPr="00C84BBF">
        <w:rPr>
          <w:rStyle w:val="Strong"/>
          <w:rFonts w:ascii="Trebuchet MS" w:hAnsi="Trebuchet MS"/>
          <w:b w:val="0"/>
          <w:bCs w:val="0"/>
        </w:rPr>
        <w:t xml:space="preserve"> Interne</w:t>
      </w:r>
    </w:p>
    <w:p w14:paraId="258B156C" w14:textId="17E7804B" w:rsidR="009C39B9" w:rsidRPr="00C84BBF" w:rsidRDefault="00DA35E9" w:rsidP="00A05F77">
      <w:pPr>
        <w:pStyle w:val="Default"/>
        <w:spacing w:before="120" w:after="120" w:line="360" w:lineRule="auto"/>
        <w:jc w:val="both"/>
        <w:rPr>
          <w:rFonts w:ascii="Trebuchet MS" w:hAnsi="Trebuchet MS"/>
          <w:lang w:val="ro-RO"/>
        </w:rPr>
      </w:pPr>
      <w:proofErr w:type="spellStart"/>
      <w:r w:rsidRPr="00C84BBF">
        <w:rPr>
          <w:rStyle w:val="Strong"/>
          <w:rFonts w:ascii="Trebuchet MS" w:hAnsi="Trebuchet MS"/>
        </w:rPr>
        <w:t>Valoarea</w:t>
      </w:r>
      <w:proofErr w:type="spellEnd"/>
      <w:r w:rsidRPr="00C84BBF">
        <w:rPr>
          <w:rStyle w:val="Strong"/>
          <w:rFonts w:ascii="Trebuchet MS" w:hAnsi="Trebuchet MS"/>
        </w:rPr>
        <w:t xml:space="preserve"> </w:t>
      </w:r>
      <w:proofErr w:type="spellStart"/>
      <w:r w:rsidRPr="00C84BBF">
        <w:rPr>
          <w:rStyle w:val="Strong"/>
          <w:rFonts w:ascii="Trebuchet MS" w:hAnsi="Trebuchet MS"/>
        </w:rPr>
        <w:t>totală</w:t>
      </w:r>
      <w:proofErr w:type="spellEnd"/>
      <w:r w:rsidRPr="00C84BBF">
        <w:rPr>
          <w:rStyle w:val="Strong"/>
          <w:rFonts w:ascii="Trebuchet MS" w:hAnsi="Trebuchet MS"/>
        </w:rPr>
        <w:t xml:space="preserve"> a </w:t>
      </w:r>
      <w:proofErr w:type="spellStart"/>
      <w:r w:rsidRPr="00C84BBF">
        <w:rPr>
          <w:rStyle w:val="Strong"/>
          <w:rFonts w:ascii="Trebuchet MS" w:hAnsi="Trebuchet MS"/>
        </w:rPr>
        <w:t>proiectului</w:t>
      </w:r>
      <w:proofErr w:type="spellEnd"/>
      <w:r w:rsidR="00F906B9" w:rsidRPr="00C84BBF">
        <w:rPr>
          <w:rStyle w:val="Strong"/>
          <w:rFonts w:ascii="Trebuchet MS" w:hAnsi="Trebuchet MS"/>
        </w:rPr>
        <w:t>:</w:t>
      </w:r>
      <w:r w:rsidR="00F906B9" w:rsidRPr="00C84BBF">
        <w:rPr>
          <w:rStyle w:val="apple-converted-space"/>
          <w:rFonts w:ascii="Trebuchet MS" w:hAnsi="Trebuchet MS"/>
        </w:rPr>
        <w:t> </w:t>
      </w:r>
      <w:r w:rsidR="009C39B9" w:rsidRPr="00C84BBF">
        <w:rPr>
          <w:rFonts w:ascii="Trebuchet MS" w:hAnsi="Trebuchet MS"/>
          <w:lang w:val="ro-RO"/>
        </w:rPr>
        <w:t>1</w:t>
      </w:r>
      <w:r w:rsidR="00272D62" w:rsidRPr="00C84BBF">
        <w:rPr>
          <w:rFonts w:ascii="Trebuchet MS" w:hAnsi="Trebuchet MS"/>
          <w:lang w:val="ro-RO"/>
        </w:rPr>
        <w:t>.</w:t>
      </w:r>
      <w:r w:rsidR="009C39B9" w:rsidRPr="00C84BBF">
        <w:rPr>
          <w:rFonts w:ascii="Trebuchet MS" w:hAnsi="Trebuchet MS"/>
          <w:lang w:val="ro-RO"/>
        </w:rPr>
        <w:t>451</w:t>
      </w:r>
      <w:r w:rsidR="00272D62" w:rsidRPr="00C84BBF">
        <w:rPr>
          <w:rFonts w:ascii="Trebuchet MS" w:hAnsi="Trebuchet MS"/>
          <w:lang w:val="ro-RO"/>
        </w:rPr>
        <w:t>.</w:t>
      </w:r>
      <w:r w:rsidR="009C39B9" w:rsidRPr="00C84BBF">
        <w:rPr>
          <w:rFonts w:ascii="Trebuchet MS" w:hAnsi="Trebuchet MS"/>
          <w:lang w:val="ro-RO"/>
        </w:rPr>
        <w:t>891</w:t>
      </w:r>
      <w:r w:rsidR="00272D62" w:rsidRPr="00C84BBF">
        <w:rPr>
          <w:rFonts w:ascii="Trebuchet MS" w:hAnsi="Trebuchet MS"/>
          <w:lang w:val="ro-RO"/>
        </w:rPr>
        <w:t>,</w:t>
      </w:r>
      <w:r w:rsidR="009C39B9" w:rsidRPr="00C84BBF">
        <w:rPr>
          <w:rFonts w:ascii="Trebuchet MS" w:hAnsi="Trebuchet MS"/>
          <w:lang w:val="ro-RO"/>
        </w:rPr>
        <w:t>23 lei, din care 1</w:t>
      </w:r>
      <w:r w:rsidR="00272D62" w:rsidRPr="00C84BBF">
        <w:rPr>
          <w:rFonts w:ascii="Trebuchet MS" w:hAnsi="Trebuchet MS"/>
          <w:lang w:val="ro-RO"/>
        </w:rPr>
        <w:t>.</w:t>
      </w:r>
      <w:r w:rsidR="009C39B9" w:rsidRPr="00C84BBF">
        <w:rPr>
          <w:rFonts w:ascii="Trebuchet MS" w:hAnsi="Trebuchet MS"/>
          <w:lang w:val="ro-RO"/>
        </w:rPr>
        <w:t>229</w:t>
      </w:r>
      <w:r w:rsidR="00272D62" w:rsidRPr="00C84BBF">
        <w:rPr>
          <w:rFonts w:ascii="Trebuchet MS" w:hAnsi="Trebuchet MS"/>
          <w:lang w:val="ro-RO"/>
        </w:rPr>
        <w:t>.</w:t>
      </w:r>
      <w:r w:rsidR="009C39B9" w:rsidRPr="00C84BBF">
        <w:rPr>
          <w:rFonts w:ascii="Trebuchet MS" w:hAnsi="Trebuchet MS"/>
          <w:lang w:val="ro-RO"/>
        </w:rPr>
        <w:t>679</w:t>
      </w:r>
      <w:r w:rsidR="00272D62" w:rsidRPr="00C84BBF">
        <w:rPr>
          <w:rFonts w:ascii="Trebuchet MS" w:hAnsi="Trebuchet MS"/>
          <w:lang w:val="ro-RO"/>
        </w:rPr>
        <w:t>,</w:t>
      </w:r>
      <w:r w:rsidR="009C39B9" w:rsidRPr="00C84BBF">
        <w:rPr>
          <w:rFonts w:ascii="Trebuchet MS" w:hAnsi="Trebuchet MS"/>
          <w:lang w:val="ro-RO"/>
        </w:rPr>
        <w:t>28 lei finanțare nerambursabilă</w:t>
      </w:r>
    </w:p>
    <w:p w14:paraId="66CF826E" w14:textId="0283C49E" w:rsidR="00763DAF" w:rsidRPr="003871D4" w:rsidRDefault="00C84BBF" w:rsidP="00A05F77">
      <w:pPr>
        <w:pStyle w:val="Default"/>
        <w:spacing w:before="120" w:after="120" w:line="360" w:lineRule="auto"/>
        <w:jc w:val="both"/>
        <w:rPr>
          <w:rFonts w:ascii="Trebuchet MS" w:hAnsi="Trebuchet MS"/>
          <w:color w:val="auto"/>
        </w:rPr>
      </w:pPr>
      <w:proofErr w:type="spellStart"/>
      <w:r w:rsidRPr="00C84BBF">
        <w:rPr>
          <w:rFonts w:ascii="Trebuchet MS" w:eastAsia="Trebuchet MS" w:hAnsi="Trebuchet MS"/>
          <w:b/>
        </w:rPr>
        <w:t>Perioada</w:t>
      </w:r>
      <w:proofErr w:type="spellEnd"/>
      <w:r w:rsidRPr="00C84BBF">
        <w:rPr>
          <w:rFonts w:ascii="Trebuchet MS" w:eastAsia="Trebuchet MS" w:hAnsi="Trebuchet MS"/>
          <w:b/>
        </w:rPr>
        <w:t xml:space="preserve"> de </w:t>
      </w:r>
      <w:proofErr w:type="spellStart"/>
      <w:r w:rsidRPr="00C84BBF">
        <w:rPr>
          <w:rFonts w:ascii="Trebuchet MS" w:eastAsia="Trebuchet MS" w:hAnsi="Trebuchet MS"/>
          <w:b/>
        </w:rPr>
        <w:t>implementare</w:t>
      </w:r>
      <w:proofErr w:type="spellEnd"/>
      <w:r w:rsidRPr="00C84BBF">
        <w:rPr>
          <w:rFonts w:ascii="Trebuchet MS" w:eastAsia="Trebuchet MS" w:hAnsi="Trebuchet MS"/>
          <w:b/>
        </w:rPr>
        <w:t xml:space="preserve"> a </w:t>
      </w:r>
      <w:proofErr w:type="spellStart"/>
      <w:r w:rsidRPr="00C84BBF">
        <w:rPr>
          <w:rFonts w:ascii="Trebuchet MS" w:eastAsia="Trebuchet MS" w:hAnsi="Trebuchet MS"/>
          <w:b/>
        </w:rPr>
        <w:t>proiectului</w:t>
      </w:r>
      <w:proofErr w:type="spellEnd"/>
      <w:r w:rsidR="00F906B9" w:rsidRPr="00C84BBF">
        <w:rPr>
          <w:rStyle w:val="Strong"/>
          <w:rFonts w:ascii="Trebuchet MS" w:hAnsi="Trebuchet MS"/>
        </w:rPr>
        <w:t>:</w:t>
      </w:r>
      <w:r w:rsidR="00F906B9" w:rsidRPr="00C84BBF">
        <w:rPr>
          <w:rStyle w:val="apple-converted-space"/>
          <w:rFonts w:ascii="Trebuchet MS" w:hAnsi="Trebuchet MS"/>
        </w:rPr>
        <w:t> </w:t>
      </w:r>
      <w:r w:rsidR="002E195A" w:rsidRPr="00C84BBF">
        <w:rPr>
          <w:rStyle w:val="apple-converted-space"/>
          <w:rFonts w:ascii="Trebuchet MS" w:hAnsi="Trebuchet MS"/>
          <w:color w:val="auto"/>
        </w:rPr>
        <w:t>2</w:t>
      </w:r>
      <w:r w:rsidR="009C39B9" w:rsidRPr="00C84BBF">
        <w:rPr>
          <w:rStyle w:val="apple-converted-space"/>
          <w:rFonts w:ascii="Trebuchet MS" w:hAnsi="Trebuchet MS"/>
          <w:color w:val="auto"/>
        </w:rPr>
        <w:t>2</w:t>
      </w:r>
      <w:r w:rsidR="00BB149B" w:rsidRPr="003871D4">
        <w:rPr>
          <w:rFonts w:ascii="Trebuchet MS" w:hAnsi="Trebuchet MS"/>
          <w:color w:val="auto"/>
        </w:rPr>
        <w:t xml:space="preserve"> </w:t>
      </w:r>
      <w:proofErr w:type="spellStart"/>
      <w:r w:rsidR="00BB149B" w:rsidRPr="003871D4">
        <w:rPr>
          <w:rFonts w:ascii="Trebuchet MS" w:hAnsi="Trebuchet MS"/>
          <w:color w:val="auto"/>
        </w:rPr>
        <w:t>luni</w:t>
      </w:r>
      <w:proofErr w:type="spellEnd"/>
      <w:r w:rsidR="00D83131" w:rsidRPr="003871D4">
        <w:rPr>
          <w:rFonts w:ascii="Trebuchet MS" w:hAnsi="Trebuchet MS"/>
          <w:color w:val="auto"/>
        </w:rPr>
        <w:t xml:space="preserve">, </w:t>
      </w:r>
      <w:proofErr w:type="spellStart"/>
      <w:r w:rsidR="002548C3">
        <w:rPr>
          <w:rFonts w:ascii="Trebuchet MS" w:hAnsi="Trebuchet MS"/>
          <w:color w:val="auto"/>
        </w:rPr>
        <w:t>respectiv</w:t>
      </w:r>
      <w:proofErr w:type="spellEnd"/>
      <w:r w:rsidR="002548C3">
        <w:rPr>
          <w:rFonts w:ascii="Trebuchet MS" w:hAnsi="Trebuchet MS"/>
          <w:color w:val="auto"/>
        </w:rPr>
        <w:t xml:space="preserve"> </w:t>
      </w:r>
      <w:proofErr w:type="spellStart"/>
      <w:r w:rsidR="002548C3">
        <w:rPr>
          <w:rFonts w:ascii="Trebuchet MS" w:hAnsi="Trebuchet MS"/>
          <w:color w:val="auto"/>
        </w:rPr>
        <w:t>perioada</w:t>
      </w:r>
      <w:proofErr w:type="spellEnd"/>
      <w:r w:rsidR="00D83131" w:rsidRPr="003871D4">
        <w:rPr>
          <w:rFonts w:ascii="Trebuchet MS" w:hAnsi="Trebuchet MS"/>
          <w:color w:val="auto"/>
        </w:rPr>
        <w:t xml:space="preserve"> </w:t>
      </w:r>
      <w:r w:rsidR="002E195A" w:rsidRPr="003871D4">
        <w:rPr>
          <w:rFonts w:ascii="Trebuchet MS" w:hAnsi="Trebuchet MS"/>
          <w:color w:val="auto"/>
        </w:rPr>
        <w:t>01.03.2022</w:t>
      </w:r>
      <w:r w:rsidR="002548C3">
        <w:rPr>
          <w:rFonts w:ascii="Trebuchet MS" w:hAnsi="Trebuchet MS"/>
          <w:color w:val="auto"/>
        </w:rPr>
        <w:t xml:space="preserve"> – 31.12.2023</w:t>
      </w:r>
      <w:r w:rsidR="00763DAF" w:rsidRPr="003871D4">
        <w:rPr>
          <w:rFonts w:ascii="Trebuchet MS" w:hAnsi="Trebuchet MS"/>
          <w:color w:val="auto"/>
        </w:rPr>
        <w:t>.</w:t>
      </w:r>
    </w:p>
    <w:p w14:paraId="5E1147D3" w14:textId="7C93652F" w:rsidR="00C57D39" w:rsidRPr="003871D4" w:rsidRDefault="003031E1" w:rsidP="00A05F7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Style w:val="Hyperlink"/>
          <w:rFonts w:ascii="Trebuchet MS" w:hAnsi="Trebuchet MS"/>
          <w:lang w:val="en-US"/>
        </w:rPr>
      </w:pPr>
      <w:r w:rsidRPr="003871D4">
        <w:rPr>
          <w:rFonts w:ascii="Trebuchet MS" w:hAnsi="Trebuchet MS"/>
          <w:b/>
          <w:lang w:val="en-US"/>
        </w:rPr>
        <w:t xml:space="preserve">Date de contact: </w:t>
      </w:r>
      <w:r w:rsidR="00824F68" w:rsidRPr="003871D4">
        <w:rPr>
          <w:rFonts w:ascii="Trebuchet MS" w:hAnsi="Trebuchet MS"/>
          <w:bCs/>
          <w:lang w:val="en-US"/>
        </w:rPr>
        <w:t>e-mail</w:t>
      </w:r>
      <w:r w:rsidR="00824F68" w:rsidRPr="003871D4">
        <w:rPr>
          <w:rFonts w:ascii="Trebuchet MS" w:hAnsi="Trebuchet MS"/>
          <w:b/>
          <w:lang w:val="en-US"/>
        </w:rPr>
        <w:t xml:space="preserve"> </w:t>
      </w:r>
      <w:hyperlink r:id="rId10" w:history="1">
        <w:r w:rsidR="00824F68" w:rsidRPr="003871D4">
          <w:rPr>
            <w:rStyle w:val="Hyperlink"/>
            <w:rFonts w:ascii="Trebuchet MS" w:hAnsi="Trebuchet MS"/>
            <w:lang w:val="en-US"/>
          </w:rPr>
          <w:t>contact.minister@mfe.gov.ro</w:t>
        </w:r>
      </w:hyperlink>
      <w:r w:rsidR="00221BA3" w:rsidRPr="003871D4">
        <w:rPr>
          <w:rStyle w:val="Hyperlink"/>
          <w:rFonts w:ascii="Trebuchet MS" w:hAnsi="Trebuchet MS"/>
          <w:lang w:val="en-US"/>
        </w:rPr>
        <w:t>.</w:t>
      </w:r>
    </w:p>
    <w:p w14:paraId="105CD9E0" w14:textId="551F1BA6" w:rsidR="00902F54" w:rsidRDefault="00902F54" w:rsidP="00A05F77">
      <w:pPr>
        <w:spacing w:line="360" w:lineRule="auto"/>
        <w:jc w:val="center"/>
        <w:rPr>
          <w:rFonts w:ascii="Trebuchet MS" w:hAnsi="Trebuchet MS" w:cs="Times New Roman"/>
          <w:b/>
          <w:sz w:val="24"/>
          <w:szCs w:val="24"/>
          <w:lang w:val="en-US"/>
        </w:rPr>
      </w:pPr>
    </w:p>
    <w:p w14:paraId="192F92EA" w14:textId="77777777" w:rsidR="00A05F77" w:rsidRPr="003871D4" w:rsidRDefault="00A05F77" w:rsidP="00A05F77">
      <w:pPr>
        <w:spacing w:line="360" w:lineRule="auto"/>
        <w:jc w:val="center"/>
        <w:rPr>
          <w:rFonts w:ascii="Trebuchet MS" w:hAnsi="Trebuchet MS" w:cs="Times New Roman"/>
          <w:b/>
          <w:sz w:val="24"/>
          <w:szCs w:val="24"/>
          <w:lang w:val="en-US"/>
        </w:rPr>
      </w:pPr>
    </w:p>
    <w:p w14:paraId="37B01034" w14:textId="5369629B" w:rsidR="00F906B9" w:rsidRPr="00100122" w:rsidRDefault="00BC0EF6" w:rsidP="00A05F77">
      <w:pPr>
        <w:spacing w:line="360" w:lineRule="auto"/>
        <w:jc w:val="center"/>
        <w:rPr>
          <w:rFonts w:ascii="Trebuchet MS" w:hAnsi="Trebuchet MS" w:cs="Times New Roman"/>
          <w:sz w:val="24"/>
          <w:szCs w:val="24"/>
        </w:rPr>
      </w:pPr>
      <w:r w:rsidRPr="009C39B9">
        <w:rPr>
          <w:rFonts w:ascii="Trebuchet MS" w:hAnsi="Trebuchet MS" w:cs="Times New Roman"/>
          <w:b/>
          <w:sz w:val="24"/>
          <w:szCs w:val="24"/>
          <w:lang w:val="en-US"/>
        </w:rPr>
        <w:t>“</w:t>
      </w:r>
      <w:proofErr w:type="spellStart"/>
      <w:r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Proiect</w:t>
      </w:r>
      <w:proofErr w:type="spellEnd"/>
      <w:r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1756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finan</w:t>
      </w:r>
      <w:r w:rsidR="00BF0B65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ţ</w:t>
      </w:r>
      <w:r w:rsidR="005D02FB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at</w:t>
      </w:r>
      <w:proofErr w:type="spellEnd"/>
      <w:r w:rsidR="005D02FB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din </w:t>
      </w:r>
      <w:proofErr w:type="spellStart"/>
      <w:r w:rsidR="00AF49B3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P</w:t>
      </w:r>
      <w:r w:rsidR="00516B8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rogramul</w:t>
      </w:r>
      <w:proofErr w:type="spellEnd"/>
      <w:r w:rsidR="00516B8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F49B3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O</w:t>
      </w:r>
      <w:r w:rsidR="00516B8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perațional</w:t>
      </w:r>
      <w:proofErr w:type="spellEnd"/>
      <w:r w:rsidR="00516B8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r w:rsidR="00F96C90" w:rsidRPr="009C39B9">
        <w:rPr>
          <w:rFonts w:ascii="Trebuchet MS" w:hAnsi="Trebuchet MS" w:cs="Times New Roman"/>
          <w:b/>
          <w:i/>
          <w:sz w:val="24"/>
          <w:szCs w:val="24"/>
        </w:rPr>
        <w:t>Capital Uman</w:t>
      </w:r>
      <w:r w:rsidR="002868C1" w:rsidRPr="009C39B9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r w:rsidR="0081756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2014-2020”</w:t>
      </w:r>
      <w:r w:rsidR="009676C6" w:rsidRPr="00100122">
        <w:rPr>
          <w:rFonts w:ascii="Trebuchet MS" w:hAnsi="Trebuchet MS" w:cs="Times New Roman"/>
          <w:sz w:val="24"/>
          <w:szCs w:val="24"/>
        </w:rPr>
        <w:tab/>
      </w:r>
    </w:p>
    <w:sectPr w:rsidR="00F906B9" w:rsidRPr="00100122" w:rsidSect="0008106C">
      <w:pgSz w:w="11906" w:h="16838"/>
      <w:pgMar w:top="1134" w:right="11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2F95"/>
    <w:multiLevelType w:val="multilevel"/>
    <w:tmpl w:val="6A04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D36A4"/>
    <w:multiLevelType w:val="hybridMultilevel"/>
    <w:tmpl w:val="F2CC2C36"/>
    <w:lvl w:ilvl="0" w:tplc="D18EEB7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95970"/>
    <w:multiLevelType w:val="hybridMultilevel"/>
    <w:tmpl w:val="2DE64C0C"/>
    <w:lvl w:ilvl="0" w:tplc="0A165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204539">
    <w:abstractNumId w:val="1"/>
  </w:num>
  <w:num w:numId="2" w16cid:durableId="1534222908">
    <w:abstractNumId w:val="3"/>
  </w:num>
  <w:num w:numId="3" w16cid:durableId="225842169">
    <w:abstractNumId w:val="0"/>
  </w:num>
  <w:num w:numId="4" w16cid:durableId="1393894595">
    <w:abstractNumId w:val="5"/>
  </w:num>
  <w:num w:numId="5" w16cid:durableId="955716244">
    <w:abstractNumId w:val="4"/>
  </w:num>
  <w:num w:numId="6" w16cid:durableId="1187792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00C89"/>
    <w:rsid w:val="000166FE"/>
    <w:rsid w:val="00041AE5"/>
    <w:rsid w:val="00046EA0"/>
    <w:rsid w:val="0008106C"/>
    <w:rsid w:val="000C007E"/>
    <w:rsid w:val="000C7D2B"/>
    <w:rsid w:val="000D1531"/>
    <w:rsid w:val="000D3240"/>
    <w:rsid w:val="000D7D7D"/>
    <w:rsid w:val="000F2B20"/>
    <w:rsid w:val="00100122"/>
    <w:rsid w:val="00112A3B"/>
    <w:rsid w:val="0011604F"/>
    <w:rsid w:val="00121E2B"/>
    <w:rsid w:val="001308E9"/>
    <w:rsid w:val="00153DEE"/>
    <w:rsid w:val="00165D9F"/>
    <w:rsid w:val="00167C7A"/>
    <w:rsid w:val="00186001"/>
    <w:rsid w:val="0019165E"/>
    <w:rsid w:val="00192F41"/>
    <w:rsid w:val="00196E70"/>
    <w:rsid w:val="001A7047"/>
    <w:rsid w:val="001B3323"/>
    <w:rsid w:val="001C06EE"/>
    <w:rsid w:val="001C6482"/>
    <w:rsid w:val="001F1002"/>
    <w:rsid w:val="002032BE"/>
    <w:rsid w:val="00211E7A"/>
    <w:rsid w:val="00221BA3"/>
    <w:rsid w:val="00226B39"/>
    <w:rsid w:val="002548C3"/>
    <w:rsid w:val="0025714E"/>
    <w:rsid w:val="00272D62"/>
    <w:rsid w:val="002868C1"/>
    <w:rsid w:val="00297CA7"/>
    <w:rsid w:val="002B4F97"/>
    <w:rsid w:val="002B6F5B"/>
    <w:rsid w:val="002C6658"/>
    <w:rsid w:val="002D08B5"/>
    <w:rsid w:val="002D6B11"/>
    <w:rsid w:val="002E195A"/>
    <w:rsid w:val="002F0371"/>
    <w:rsid w:val="002F2542"/>
    <w:rsid w:val="003031E1"/>
    <w:rsid w:val="00305516"/>
    <w:rsid w:val="00305E6A"/>
    <w:rsid w:val="00314889"/>
    <w:rsid w:val="00323BFC"/>
    <w:rsid w:val="00324761"/>
    <w:rsid w:val="00347218"/>
    <w:rsid w:val="00366397"/>
    <w:rsid w:val="003824B7"/>
    <w:rsid w:val="00385F72"/>
    <w:rsid w:val="003871D4"/>
    <w:rsid w:val="003A066A"/>
    <w:rsid w:val="003A7C82"/>
    <w:rsid w:val="003E550D"/>
    <w:rsid w:val="003E5CDB"/>
    <w:rsid w:val="003E7060"/>
    <w:rsid w:val="003F26A8"/>
    <w:rsid w:val="003F7B59"/>
    <w:rsid w:val="004152CF"/>
    <w:rsid w:val="004353F4"/>
    <w:rsid w:val="0044203B"/>
    <w:rsid w:val="00451561"/>
    <w:rsid w:val="00456AF0"/>
    <w:rsid w:val="004611C4"/>
    <w:rsid w:val="004C58B5"/>
    <w:rsid w:val="004C5E02"/>
    <w:rsid w:val="004D1052"/>
    <w:rsid w:val="00516B8E"/>
    <w:rsid w:val="00527CBD"/>
    <w:rsid w:val="00531E0A"/>
    <w:rsid w:val="005774C4"/>
    <w:rsid w:val="005A373E"/>
    <w:rsid w:val="005B1C14"/>
    <w:rsid w:val="005C189A"/>
    <w:rsid w:val="005C3E10"/>
    <w:rsid w:val="005D02FB"/>
    <w:rsid w:val="00616F87"/>
    <w:rsid w:val="00622FF5"/>
    <w:rsid w:val="00632F8B"/>
    <w:rsid w:val="006B0C97"/>
    <w:rsid w:val="006B5E50"/>
    <w:rsid w:val="006D0F4B"/>
    <w:rsid w:val="006D270B"/>
    <w:rsid w:val="006E07DC"/>
    <w:rsid w:val="006F22E8"/>
    <w:rsid w:val="006F3D8C"/>
    <w:rsid w:val="006F4567"/>
    <w:rsid w:val="007057C6"/>
    <w:rsid w:val="00713F07"/>
    <w:rsid w:val="00715919"/>
    <w:rsid w:val="00763DAF"/>
    <w:rsid w:val="00765AB4"/>
    <w:rsid w:val="00767C7F"/>
    <w:rsid w:val="00767EF5"/>
    <w:rsid w:val="00797E95"/>
    <w:rsid w:val="007B044B"/>
    <w:rsid w:val="007D0EAD"/>
    <w:rsid w:val="0081756E"/>
    <w:rsid w:val="00824F68"/>
    <w:rsid w:val="0085130E"/>
    <w:rsid w:val="0089002A"/>
    <w:rsid w:val="00897407"/>
    <w:rsid w:val="008A5533"/>
    <w:rsid w:val="008C783C"/>
    <w:rsid w:val="008E0DAF"/>
    <w:rsid w:val="00902F54"/>
    <w:rsid w:val="00920001"/>
    <w:rsid w:val="00921222"/>
    <w:rsid w:val="009267FD"/>
    <w:rsid w:val="009676C6"/>
    <w:rsid w:val="00976446"/>
    <w:rsid w:val="009874CE"/>
    <w:rsid w:val="009B5642"/>
    <w:rsid w:val="009C39B9"/>
    <w:rsid w:val="009C4D5A"/>
    <w:rsid w:val="009E4DEF"/>
    <w:rsid w:val="009E7B29"/>
    <w:rsid w:val="009F688D"/>
    <w:rsid w:val="00A05F77"/>
    <w:rsid w:val="00A25CFE"/>
    <w:rsid w:val="00A327A8"/>
    <w:rsid w:val="00A44828"/>
    <w:rsid w:val="00A646F8"/>
    <w:rsid w:val="00AE14FB"/>
    <w:rsid w:val="00AE6E18"/>
    <w:rsid w:val="00AF49B3"/>
    <w:rsid w:val="00B03397"/>
    <w:rsid w:val="00B14913"/>
    <w:rsid w:val="00B97D0E"/>
    <w:rsid w:val="00BB149B"/>
    <w:rsid w:val="00BC0EF6"/>
    <w:rsid w:val="00BD7352"/>
    <w:rsid w:val="00BF0B65"/>
    <w:rsid w:val="00C02D33"/>
    <w:rsid w:val="00C04EB3"/>
    <w:rsid w:val="00C05D57"/>
    <w:rsid w:val="00C11915"/>
    <w:rsid w:val="00C15F58"/>
    <w:rsid w:val="00C34A6D"/>
    <w:rsid w:val="00C35972"/>
    <w:rsid w:val="00C42BAC"/>
    <w:rsid w:val="00C57D39"/>
    <w:rsid w:val="00C84BBF"/>
    <w:rsid w:val="00CB73A9"/>
    <w:rsid w:val="00CD7F7C"/>
    <w:rsid w:val="00CE0387"/>
    <w:rsid w:val="00CF1334"/>
    <w:rsid w:val="00CF3927"/>
    <w:rsid w:val="00D2430F"/>
    <w:rsid w:val="00D5222B"/>
    <w:rsid w:val="00D54F75"/>
    <w:rsid w:val="00D83131"/>
    <w:rsid w:val="00DA0D3D"/>
    <w:rsid w:val="00DA35E9"/>
    <w:rsid w:val="00DC5788"/>
    <w:rsid w:val="00DF2F0F"/>
    <w:rsid w:val="00E06C76"/>
    <w:rsid w:val="00E37E97"/>
    <w:rsid w:val="00E60EB9"/>
    <w:rsid w:val="00E903BC"/>
    <w:rsid w:val="00E92549"/>
    <w:rsid w:val="00E9289D"/>
    <w:rsid w:val="00EC07B6"/>
    <w:rsid w:val="00ED3098"/>
    <w:rsid w:val="00F01432"/>
    <w:rsid w:val="00F04F5E"/>
    <w:rsid w:val="00F064C2"/>
    <w:rsid w:val="00F20C1B"/>
    <w:rsid w:val="00F233C2"/>
    <w:rsid w:val="00F3347A"/>
    <w:rsid w:val="00F345BC"/>
    <w:rsid w:val="00F41E00"/>
    <w:rsid w:val="00F50985"/>
    <w:rsid w:val="00F906B9"/>
    <w:rsid w:val="00F96C90"/>
    <w:rsid w:val="00FC1A4D"/>
    <w:rsid w:val="00FD5B2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2964C8A7-5294-462B-9AE3-650C59A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76C6"/>
    <w:pPr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676C6"/>
    <w:rPr>
      <w:rFonts w:ascii="Calibri Light" w:eastAsia="Times New Roman" w:hAnsi="Calibri Light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0C89"/>
    <w:rPr>
      <w:color w:val="605E5C"/>
      <w:shd w:val="clear" w:color="auto" w:fill="E1DFDD"/>
    </w:rPr>
  </w:style>
  <w:style w:type="paragraph" w:customStyle="1" w:styleId="Default">
    <w:name w:val="Default"/>
    <w:rsid w:val="00D831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ui-datalist-item">
    <w:name w:val="ui-datalist-item"/>
    <w:basedOn w:val="Normal"/>
    <w:rsid w:val="0052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.minister@mfe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C168-5F34-4C98-8DF5-6118541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2024-01-30T06:43:00Z</cp:lastPrinted>
  <dcterms:created xsi:type="dcterms:W3CDTF">2024-03-19T10:03:00Z</dcterms:created>
  <dcterms:modified xsi:type="dcterms:W3CDTF">2024-03-19T10:03:00Z</dcterms:modified>
</cp:coreProperties>
</file>