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83623" w14:textId="77777777" w:rsidR="00CD5891" w:rsidRDefault="00CD5891" w:rsidP="00AE4B0F">
      <w:pPr>
        <w:pStyle w:val="Title"/>
        <w:spacing w:before="0" w:line="276" w:lineRule="auto"/>
        <w:rPr>
          <w:rFonts w:ascii="Trebuchet MS" w:hAnsi="Trebuchet MS"/>
          <w:sz w:val="22"/>
          <w:szCs w:val="22"/>
        </w:rPr>
      </w:pPr>
      <w:bookmarkStart w:id="0" w:name="_GoBack"/>
      <w:bookmarkEnd w:id="0"/>
    </w:p>
    <w:p w14:paraId="24EEB4F1" w14:textId="77777777" w:rsidR="00CD5891" w:rsidRDefault="00CD5891" w:rsidP="00AE4B0F">
      <w:pPr>
        <w:pStyle w:val="Title"/>
        <w:spacing w:before="0" w:line="276" w:lineRule="auto"/>
        <w:rPr>
          <w:rFonts w:ascii="Trebuchet MS" w:hAnsi="Trebuchet MS"/>
          <w:sz w:val="22"/>
          <w:szCs w:val="22"/>
        </w:rPr>
      </w:pPr>
    </w:p>
    <w:p w14:paraId="44B6F5D5" w14:textId="77777777" w:rsidR="00CD5891" w:rsidRDefault="00CD5891" w:rsidP="00AE4B0F">
      <w:pPr>
        <w:pStyle w:val="Title"/>
        <w:spacing w:before="0" w:line="276" w:lineRule="auto"/>
        <w:rPr>
          <w:rFonts w:ascii="Trebuchet MS" w:hAnsi="Trebuchet MS"/>
          <w:sz w:val="22"/>
          <w:szCs w:val="22"/>
        </w:rPr>
      </w:pPr>
    </w:p>
    <w:p w14:paraId="6EEABD5C" w14:textId="77777777" w:rsidR="00CD5891" w:rsidRDefault="00CD5891" w:rsidP="00AE4B0F">
      <w:pPr>
        <w:pStyle w:val="Title"/>
        <w:spacing w:before="0" w:line="276" w:lineRule="auto"/>
        <w:rPr>
          <w:rFonts w:ascii="Trebuchet MS" w:hAnsi="Trebuchet MS"/>
          <w:sz w:val="22"/>
          <w:szCs w:val="22"/>
        </w:rPr>
      </w:pPr>
    </w:p>
    <w:p w14:paraId="54CC7307" w14:textId="77777777" w:rsidR="00CD5891" w:rsidRDefault="00CD5891" w:rsidP="00AE4B0F">
      <w:pPr>
        <w:pStyle w:val="Title"/>
        <w:spacing w:before="0" w:line="276" w:lineRule="auto"/>
        <w:rPr>
          <w:rFonts w:ascii="Trebuchet MS" w:hAnsi="Trebuchet MS"/>
          <w:sz w:val="22"/>
          <w:szCs w:val="22"/>
        </w:rPr>
      </w:pPr>
    </w:p>
    <w:p w14:paraId="509CC713" w14:textId="77777777" w:rsidR="00CD5891" w:rsidRDefault="00CD5891" w:rsidP="00AE4B0F">
      <w:pPr>
        <w:pStyle w:val="Title"/>
        <w:spacing w:before="0" w:line="276" w:lineRule="auto"/>
        <w:rPr>
          <w:rFonts w:ascii="Trebuchet MS" w:hAnsi="Trebuchet MS"/>
          <w:sz w:val="22"/>
          <w:szCs w:val="22"/>
        </w:rPr>
      </w:pPr>
    </w:p>
    <w:p w14:paraId="4AE12A71" w14:textId="77777777" w:rsidR="00CD5891" w:rsidRDefault="00CD5891" w:rsidP="00AE4B0F">
      <w:pPr>
        <w:pStyle w:val="Title"/>
        <w:spacing w:before="0" w:line="276" w:lineRule="auto"/>
        <w:rPr>
          <w:rFonts w:ascii="Trebuchet MS" w:hAnsi="Trebuchet MS"/>
          <w:sz w:val="22"/>
          <w:szCs w:val="22"/>
        </w:rPr>
      </w:pPr>
    </w:p>
    <w:p w14:paraId="5AFFBC36" w14:textId="298E15A5" w:rsidR="004F4FB3" w:rsidRPr="00CD5891" w:rsidRDefault="004F4FB3" w:rsidP="00CD5891">
      <w:pPr>
        <w:pStyle w:val="Heading2"/>
        <w:rPr>
          <w:rFonts w:ascii="Trebuchet MS" w:hAnsi="Trebuchet MS"/>
          <w:color w:val="5B9BD5" w:themeColor="accent1"/>
        </w:rPr>
      </w:pPr>
      <w:r w:rsidRPr="00CD5891">
        <w:rPr>
          <w:rFonts w:ascii="Trebuchet MS" w:hAnsi="Trebuchet MS"/>
          <w:color w:val="5B9BD5" w:themeColor="accent1"/>
        </w:rPr>
        <w:t>Caiet de sarcini</w:t>
      </w:r>
    </w:p>
    <w:p w14:paraId="1FE44819" w14:textId="22036ABA" w:rsidR="004F4FB3" w:rsidRPr="00CD5891" w:rsidRDefault="00FB0136" w:rsidP="00CD5891">
      <w:pPr>
        <w:pStyle w:val="Heading2"/>
        <w:rPr>
          <w:rFonts w:ascii="Trebuchet MS" w:hAnsi="Trebuchet MS"/>
        </w:rPr>
      </w:pPr>
      <w:r w:rsidRPr="00CD5891">
        <w:rPr>
          <w:rFonts w:ascii="Trebuchet MS" w:hAnsi="Trebuchet MS"/>
        </w:rPr>
        <w:t xml:space="preserve">Concept </w:t>
      </w:r>
      <w:r w:rsidR="000A5500">
        <w:rPr>
          <w:rFonts w:ascii="Trebuchet MS" w:hAnsi="Trebuchet MS"/>
        </w:rPr>
        <w:t>creativ</w:t>
      </w:r>
      <w:r w:rsidRPr="00CD5891">
        <w:rPr>
          <w:rFonts w:ascii="Trebuchet MS" w:hAnsi="Trebuchet MS"/>
        </w:rPr>
        <w:t xml:space="preserve"> aferent </w:t>
      </w:r>
      <w:r w:rsidR="009C09F9" w:rsidRPr="00CD5891">
        <w:rPr>
          <w:rFonts w:ascii="Trebuchet MS" w:hAnsi="Trebuchet MS"/>
        </w:rPr>
        <w:t>c</w:t>
      </w:r>
      <w:r w:rsidR="00201041" w:rsidRPr="00CD5891">
        <w:rPr>
          <w:rFonts w:ascii="Trebuchet MS" w:hAnsi="Trebuchet MS"/>
        </w:rPr>
        <w:t>ampanie</w:t>
      </w:r>
      <w:r w:rsidRPr="00CD5891">
        <w:rPr>
          <w:rFonts w:ascii="Trebuchet MS" w:hAnsi="Trebuchet MS"/>
        </w:rPr>
        <w:t>i</w:t>
      </w:r>
      <w:r w:rsidR="00201041" w:rsidRPr="00CD5891">
        <w:rPr>
          <w:rFonts w:ascii="Trebuchet MS" w:hAnsi="Trebuchet MS"/>
        </w:rPr>
        <w:t xml:space="preserve"> de comunicare pentru promovarea oportunităților de finanțare</w:t>
      </w:r>
    </w:p>
    <w:p w14:paraId="13AEB0D1" w14:textId="77777777" w:rsidR="004F4FB3" w:rsidRPr="006067D0" w:rsidRDefault="004F4FB3" w:rsidP="00AE4B0F">
      <w:pPr>
        <w:spacing w:after="120" w:line="276" w:lineRule="auto"/>
        <w:ind w:right="50"/>
        <w:jc w:val="both"/>
        <w:rPr>
          <w:rFonts w:ascii="Trebuchet MS" w:eastAsia="Trebuchet MS" w:hAnsi="Trebuchet MS" w:cs="Trebuchet MS"/>
          <w:b/>
          <w:bCs/>
          <w:sz w:val="22"/>
          <w:szCs w:val="22"/>
        </w:rPr>
      </w:pPr>
    </w:p>
    <w:p w14:paraId="5377B84B" w14:textId="77777777" w:rsidR="00CD5891" w:rsidRDefault="004F4FB3" w:rsidP="00CD5891">
      <w:pPr>
        <w:spacing w:after="120" w:line="276" w:lineRule="auto"/>
        <w:ind w:right="50"/>
        <w:jc w:val="both"/>
        <w:rPr>
          <w:rFonts w:ascii="Trebuchet MS" w:eastAsia="Trebuchet MS" w:hAnsi="Trebuchet MS" w:cs="Trebuchet MS"/>
          <w:b/>
          <w:bCs/>
          <w:sz w:val="22"/>
          <w:szCs w:val="22"/>
        </w:rPr>
      </w:pPr>
      <w:r w:rsidRPr="006067D0">
        <w:rPr>
          <w:rFonts w:ascii="Trebuchet MS" w:eastAsia="Trebuchet MS" w:hAnsi="Trebuchet MS" w:cs="Trebuchet MS"/>
          <w:b/>
          <w:bCs/>
          <w:sz w:val="22"/>
          <w:szCs w:val="22"/>
        </w:rPr>
        <w:t>Cod CPV</w:t>
      </w:r>
      <w:r w:rsidR="00CD5891">
        <w:rPr>
          <w:rFonts w:ascii="Trebuchet MS" w:eastAsia="Trebuchet MS" w:hAnsi="Trebuchet MS" w:cs="Trebuchet MS"/>
          <w:b/>
          <w:bCs/>
          <w:sz w:val="22"/>
          <w:szCs w:val="22"/>
        </w:rPr>
        <w:t xml:space="preserve"> </w:t>
      </w:r>
      <w:r w:rsidRPr="00CD5891">
        <w:rPr>
          <w:rFonts w:ascii="Trebuchet MS" w:eastAsia="Trebuchet MS" w:hAnsi="Trebuchet MS" w:cs="Trebuchet MS"/>
          <w:b/>
          <w:bCs/>
        </w:rPr>
        <w:t>„Servicii de consultanţă în publicitate” (Cod CPV - 79341100-7)</w:t>
      </w:r>
    </w:p>
    <w:p w14:paraId="00D23E17" w14:textId="0899E73B" w:rsidR="004F4FB3" w:rsidRPr="006067D0" w:rsidRDefault="004F4FB3" w:rsidP="00CD5891">
      <w:pPr>
        <w:spacing w:after="120" w:line="276" w:lineRule="auto"/>
        <w:ind w:right="50"/>
        <w:jc w:val="both"/>
        <w:rPr>
          <w:rFonts w:ascii="Trebuchet MS" w:eastAsia="Trebuchet MS" w:hAnsi="Trebuchet MS" w:cs="Trebuchet MS"/>
          <w:b/>
          <w:bCs/>
          <w:sz w:val="22"/>
          <w:szCs w:val="22"/>
        </w:rPr>
      </w:pPr>
      <w:r w:rsidRPr="006067D0">
        <w:rPr>
          <w:rFonts w:ascii="Trebuchet MS" w:eastAsia="Trebuchet MS" w:hAnsi="Trebuchet MS" w:cs="Trebuchet MS"/>
          <w:b/>
          <w:bCs/>
          <w:sz w:val="22"/>
          <w:szCs w:val="22"/>
        </w:rPr>
        <w:t xml:space="preserve">Procedură aplicată: </w:t>
      </w:r>
      <w:r w:rsidR="00F21A64">
        <w:rPr>
          <w:rFonts w:ascii="Trebuchet MS" w:eastAsia="Trebuchet MS" w:hAnsi="Trebuchet MS" w:cs="Trebuchet MS"/>
          <w:b/>
          <w:bCs/>
          <w:sz w:val="22"/>
          <w:szCs w:val="22"/>
        </w:rPr>
        <w:t>achizitie directa</w:t>
      </w:r>
    </w:p>
    <w:p w14:paraId="7A121078" w14:textId="3B4B0D51" w:rsidR="00CD5891" w:rsidRDefault="00CD5891">
      <w:pPr>
        <w:rPr>
          <w:rFonts w:ascii="Trebuchet MS" w:hAnsi="Trebuchet MS"/>
          <w:sz w:val="22"/>
          <w:szCs w:val="22"/>
        </w:rPr>
      </w:pPr>
      <w:r>
        <w:rPr>
          <w:rFonts w:ascii="Trebuchet MS" w:hAnsi="Trebuchet MS"/>
          <w:sz w:val="22"/>
          <w:szCs w:val="22"/>
        </w:rPr>
        <w:br w:type="page"/>
      </w:r>
    </w:p>
    <w:p w14:paraId="494AAABA" w14:textId="2BBCD4A4" w:rsidR="004F4FB3" w:rsidRDefault="004F4FB3" w:rsidP="00AE4B0F">
      <w:pPr>
        <w:spacing w:after="120" w:line="276" w:lineRule="auto"/>
        <w:rPr>
          <w:rFonts w:ascii="Trebuchet MS" w:hAnsi="Trebuchet MS"/>
          <w:sz w:val="22"/>
          <w:szCs w:val="22"/>
        </w:rPr>
      </w:pPr>
    </w:p>
    <w:p w14:paraId="063671F2" w14:textId="77777777" w:rsidR="00AA2E85" w:rsidRPr="006067D0" w:rsidRDefault="00AA2E85" w:rsidP="00AE4B0F">
      <w:pPr>
        <w:spacing w:after="120" w:line="276" w:lineRule="auto"/>
        <w:rPr>
          <w:rFonts w:ascii="Trebuchet MS" w:hAnsi="Trebuchet MS"/>
          <w:sz w:val="22"/>
          <w:szCs w:val="22"/>
        </w:rPr>
      </w:pPr>
    </w:p>
    <w:p w14:paraId="0677C3C0" w14:textId="2FC97F80" w:rsidR="0029202F" w:rsidRPr="006067D0" w:rsidRDefault="0029202F" w:rsidP="00B96061">
      <w:pPr>
        <w:pStyle w:val="Heading1EIB"/>
        <w:numPr>
          <w:ilvl w:val="0"/>
          <w:numId w:val="19"/>
        </w:numPr>
        <w:spacing w:after="120"/>
        <w:rPr>
          <w:sz w:val="22"/>
          <w:szCs w:val="22"/>
          <w:lang w:val="ro-RO"/>
        </w:rPr>
      </w:pPr>
      <w:r w:rsidRPr="006067D0">
        <w:rPr>
          <w:sz w:val="22"/>
          <w:szCs w:val="22"/>
          <w:lang w:val="ro-RO"/>
        </w:rPr>
        <w:t>Introducere</w:t>
      </w:r>
    </w:p>
    <w:p w14:paraId="4371534A" w14:textId="69CDE35C" w:rsidR="00531979" w:rsidRPr="006067D0" w:rsidRDefault="0020584E" w:rsidP="00AE4B0F">
      <w:pPr>
        <w:spacing w:after="120" w:line="276" w:lineRule="auto"/>
        <w:contextualSpacing/>
        <w:jc w:val="both"/>
        <w:rPr>
          <w:rFonts w:ascii="Trebuchet MS" w:hAnsi="Trebuchet MS"/>
          <w:sz w:val="22"/>
          <w:szCs w:val="22"/>
        </w:rPr>
      </w:pPr>
      <w:r w:rsidRPr="006067D0">
        <w:rPr>
          <w:rFonts w:ascii="Trebuchet MS" w:hAnsi="Trebuchet MS"/>
          <w:sz w:val="22"/>
          <w:szCs w:val="22"/>
        </w:rPr>
        <w:t>Această secțiune a documentației de atribuire</w:t>
      </w:r>
      <w:r w:rsidR="0029202F" w:rsidRPr="006067D0">
        <w:rPr>
          <w:rFonts w:ascii="Trebuchet MS" w:hAnsi="Trebuchet MS"/>
          <w:sz w:val="22"/>
          <w:szCs w:val="22"/>
        </w:rPr>
        <w:t xml:space="preserve"> include ansamblul cer</w:t>
      </w:r>
      <w:r w:rsidRPr="006067D0">
        <w:rPr>
          <w:rFonts w:ascii="Trebuchet MS" w:hAnsi="Trebuchet MS"/>
          <w:sz w:val="22"/>
          <w:szCs w:val="22"/>
        </w:rPr>
        <w:t>ințelor pe baza cărora fiecare o</w:t>
      </w:r>
      <w:r w:rsidR="0029202F" w:rsidRPr="006067D0">
        <w:rPr>
          <w:rFonts w:ascii="Trebuchet MS" w:hAnsi="Trebuchet MS"/>
          <w:sz w:val="22"/>
          <w:szCs w:val="22"/>
        </w:rPr>
        <w:t>fertant</w:t>
      </w:r>
      <w:r w:rsidRPr="006067D0">
        <w:rPr>
          <w:rFonts w:ascii="Trebuchet MS" w:hAnsi="Trebuchet MS"/>
          <w:sz w:val="22"/>
          <w:szCs w:val="22"/>
        </w:rPr>
        <w:t xml:space="preserve"> va elabora oferta (propunerea tehnică și </w:t>
      </w:r>
      <w:r w:rsidR="00046E88">
        <w:rPr>
          <w:rFonts w:ascii="Trebuchet MS" w:hAnsi="Trebuchet MS"/>
          <w:sz w:val="22"/>
          <w:szCs w:val="22"/>
        </w:rPr>
        <w:t>p</w:t>
      </w:r>
      <w:r w:rsidR="00046E88" w:rsidRPr="006067D0">
        <w:rPr>
          <w:rFonts w:ascii="Trebuchet MS" w:hAnsi="Trebuchet MS"/>
          <w:sz w:val="22"/>
          <w:szCs w:val="22"/>
        </w:rPr>
        <w:t xml:space="preserve">ropunerea </w:t>
      </w:r>
      <w:r w:rsidR="00E678C2" w:rsidRPr="006067D0">
        <w:rPr>
          <w:rFonts w:ascii="Trebuchet MS" w:hAnsi="Trebuchet MS"/>
          <w:sz w:val="22"/>
          <w:szCs w:val="22"/>
        </w:rPr>
        <w:t>f</w:t>
      </w:r>
      <w:r w:rsidR="0029202F" w:rsidRPr="006067D0">
        <w:rPr>
          <w:rFonts w:ascii="Trebuchet MS" w:hAnsi="Trebuchet MS"/>
          <w:sz w:val="22"/>
          <w:szCs w:val="22"/>
        </w:rPr>
        <w:t xml:space="preserve">inanciară) pentru realizarea serviciilor care fac obiectul </w:t>
      </w:r>
      <w:r w:rsidR="003F3E8E" w:rsidRPr="006067D0">
        <w:rPr>
          <w:rFonts w:ascii="Trebuchet MS" w:hAnsi="Trebuchet MS"/>
          <w:sz w:val="22"/>
          <w:szCs w:val="22"/>
        </w:rPr>
        <w:t>contractului</w:t>
      </w:r>
      <w:r w:rsidR="0029202F" w:rsidRPr="006067D0">
        <w:rPr>
          <w:rFonts w:ascii="Trebuchet MS" w:hAnsi="Trebuchet MS"/>
          <w:sz w:val="22"/>
          <w:szCs w:val="22"/>
        </w:rPr>
        <w:t xml:space="preserve"> ce rezultă din această procedură.</w:t>
      </w:r>
    </w:p>
    <w:p w14:paraId="67055E70" w14:textId="7C266508" w:rsidR="00531979" w:rsidRPr="006067D0" w:rsidRDefault="0029202F" w:rsidP="00AE4B0F">
      <w:pPr>
        <w:spacing w:after="120" w:line="276" w:lineRule="auto"/>
        <w:contextualSpacing/>
        <w:jc w:val="both"/>
        <w:rPr>
          <w:rFonts w:ascii="Trebuchet MS" w:hAnsi="Trebuchet MS"/>
          <w:sz w:val="22"/>
          <w:szCs w:val="22"/>
        </w:rPr>
      </w:pPr>
      <w:r w:rsidRPr="006067D0">
        <w:rPr>
          <w:rFonts w:ascii="Trebuchet MS" w:hAnsi="Trebuchet MS" w:cs="Calibri"/>
          <w:sz w:val="22"/>
          <w:szCs w:val="22"/>
        </w:rPr>
        <w:t xml:space="preserve">Pentru scopul prezentei secțiuni a </w:t>
      </w:r>
      <w:r w:rsidR="0020584E" w:rsidRPr="006067D0">
        <w:rPr>
          <w:rFonts w:ascii="Trebuchet MS" w:hAnsi="Trebuchet MS" w:cs="Calibri"/>
          <w:sz w:val="22"/>
          <w:szCs w:val="22"/>
        </w:rPr>
        <w:t>documentației de atribuire</w:t>
      </w:r>
      <w:r w:rsidRPr="006067D0">
        <w:rPr>
          <w:rFonts w:ascii="Trebuchet MS" w:hAnsi="Trebuchet MS" w:cs="Calibri"/>
          <w:sz w:val="22"/>
          <w:szCs w:val="22"/>
        </w:rPr>
        <w:t xml:space="preserve">, orice activitate descrisă într-un anumit capitol din </w:t>
      </w:r>
      <w:r w:rsidR="0020584E" w:rsidRPr="006067D0">
        <w:rPr>
          <w:rFonts w:ascii="Trebuchet MS" w:hAnsi="Trebuchet MS"/>
          <w:sz w:val="22"/>
          <w:szCs w:val="22"/>
        </w:rPr>
        <w:t>caietul de sarcini</w:t>
      </w:r>
      <w:r w:rsidRPr="006067D0">
        <w:rPr>
          <w:rFonts w:ascii="Trebuchet MS" w:hAnsi="Trebuchet MS" w:cs="Calibri"/>
          <w:sz w:val="22"/>
          <w:szCs w:val="22"/>
        </w:rPr>
        <w:t xml:space="preserve"> și nespecificată explicit în alt capitol trebuie interpretată ca fiind menționată în toate capitol</w:t>
      </w:r>
      <w:r w:rsidR="0020584E" w:rsidRPr="006067D0">
        <w:rPr>
          <w:rFonts w:ascii="Trebuchet MS" w:hAnsi="Trebuchet MS" w:cs="Calibri"/>
          <w:sz w:val="22"/>
          <w:szCs w:val="22"/>
        </w:rPr>
        <w:t>ele unde se consideră de către o</w:t>
      </w:r>
      <w:r w:rsidRPr="006067D0">
        <w:rPr>
          <w:rFonts w:ascii="Trebuchet MS" w:hAnsi="Trebuchet MS" w:cs="Calibri"/>
          <w:sz w:val="22"/>
          <w:szCs w:val="22"/>
        </w:rPr>
        <w:t>fertant că aceasta trebuia menționată pentru asigurarea îndepl</w:t>
      </w:r>
      <w:r w:rsidR="0020584E" w:rsidRPr="006067D0">
        <w:rPr>
          <w:rFonts w:ascii="Trebuchet MS" w:hAnsi="Trebuchet MS" w:cs="Calibri"/>
          <w:sz w:val="22"/>
          <w:szCs w:val="22"/>
        </w:rPr>
        <w:t>inirii obiectului c</w:t>
      </w:r>
      <w:r w:rsidR="00531979" w:rsidRPr="006067D0">
        <w:rPr>
          <w:rFonts w:ascii="Trebuchet MS" w:hAnsi="Trebuchet MS" w:cs="Calibri"/>
          <w:sz w:val="22"/>
          <w:szCs w:val="22"/>
        </w:rPr>
        <w:t>ontractului.</w:t>
      </w:r>
    </w:p>
    <w:p w14:paraId="1C542CAF" w14:textId="7DBA16B0" w:rsidR="0029202F" w:rsidRPr="006067D0" w:rsidRDefault="0029202F" w:rsidP="00AE4B0F">
      <w:pPr>
        <w:pStyle w:val="Heading1EIB"/>
        <w:spacing w:after="120"/>
        <w:rPr>
          <w:rFonts w:cs="Calibri"/>
          <w:sz w:val="22"/>
          <w:szCs w:val="22"/>
          <w:lang w:val="ro-RO"/>
        </w:rPr>
      </w:pPr>
      <w:r w:rsidRPr="006067D0">
        <w:rPr>
          <w:sz w:val="22"/>
          <w:szCs w:val="22"/>
          <w:lang w:val="ro-RO"/>
        </w:rPr>
        <w:t>2. Contextul realizării acestei achiziții de servicii</w:t>
      </w:r>
    </w:p>
    <w:p w14:paraId="6442FEC7" w14:textId="535E2C82" w:rsidR="0029202F" w:rsidRPr="006067D0" w:rsidRDefault="002B79F5" w:rsidP="00AE4B0F">
      <w:pPr>
        <w:pStyle w:val="Heading2"/>
        <w:spacing w:before="0" w:beforeAutospacing="0" w:after="120" w:afterAutospacing="0" w:line="276" w:lineRule="auto"/>
        <w:ind w:left="720"/>
        <w:jc w:val="both"/>
        <w:rPr>
          <w:rFonts w:ascii="Trebuchet MS" w:hAnsi="Trebuchet MS"/>
          <w:bCs w:val="0"/>
          <w:sz w:val="22"/>
          <w:szCs w:val="22"/>
          <w:lang w:val="ro-RO"/>
        </w:rPr>
      </w:pPr>
      <w:bookmarkStart w:id="1" w:name="_Toc176169803"/>
      <w:bookmarkStart w:id="2" w:name="_Toc182275465"/>
      <w:bookmarkStart w:id="3" w:name="_Toc199060254"/>
      <w:bookmarkStart w:id="4" w:name="_Toc199902904"/>
      <w:r w:rsidRPr="006067D0">
        <w:rPr>
          <w:rFonts w:ascii="Trebuchet MS" w:hAnsi="Trebuchet MS"/>
          <w:bCs w:val="0"/>
          <w:sz w:val="22"/>
          <w:szCs w:val="22"/>
          <w:lang w:val="ro-RO"/>
        </w:rPr>
        <w:t>2.1. Informații despre autoritatea c</w:t>
      </w:r>
      <w:r w:rsidR="0029202F" w:rsidRPr="006067D0">
        <w:rPr>
          <w:rFonts w:ascii="Trebuchet MS" w:hAnsi="Trebuchet MS"/>
          <w:bCs w:val="0"/>
          <w:sz w:val="22"/>
          <w:szCs w:val="22"/>
          <w:lang w:val="ro-RO"/>
        </w:rPr>
        <w:t>ontractantă</w:t>
      </w:r>
      <w:bookmarkEnd w:id="1"/>
      <w:bookmarkEnd w:id="2"/>
      <w:bookmarkEnd w:id="3"/>
      <w:bookmarkEnd w:id="4"/>
      <w:r w:rsidRPr="006067D0">
        <w:rPr>
          <w:rFonts w:ascii="Trebuchet MS" w:hAnsi="Trebuchet MS"/>
          <w:bCs w:val="0"/>
          <w:sz w:val="22"/>
          <w:szCs w:val="22"/>
          <w:lang w:val="ro-RO"/>
        </w:rPr>
        <w:t xml:space="preserve"> (AC)</w:t>
      </w:r>
    </w:p>
    <w:p w14:paraId="793503E3" w14:textId="77777777" w:rsidR="0029202F" w:rsidRPr="006067D0" w:rsidRDefault="0029202F" w:rsidP="00AE4B0F">
      <w:pPr>
        <w:spacing w:after="120" w:line="276" w:lineRule="auto"/>
        <w:contextualSpacing/>
        <w:jc w:val="both"/>
        <w:rPr>
          <w:rFonts w:ascii="Trebuchet MS" w:hAnsi="Trebuchet MS"/>
          <w:sz w:val="22"/>
          <w:szCs w:val="22"/>
        </w:rPr>
      </w:pPr>
      <w:r w:rsidRPr="006067D0">
        <w:rPr>
          <w:rFonts w:ascii="Trebuchet MS" w:hAnsi="Trebuchet MS"/>
          <w:sz w:val="22"/>
          <w:szCs w:val="22"/>
        </w:rPr>
        <w:t>Ca membră a Uniunii Europene, România beneficiază de fonduri structurale şi de coeziune, instrumente financiare menite să contribuie la reducerea decalajelor economice şi sociale dintre Statele Membre UE. În vederea asigurării informării publicului cu privire la contribuția financiară a UE, precum și a transparenței utilizării fondurilor europene, Statele Membre trebuie să asigure informarea și promovarea intervenției financiare europene și a contribuției Guvernului la dezvoltarea statului respectiv.</w:t>
      </w:r>
    </w:p>
    <w:p w14:paraId="01E31561" w14:textId="01B97634" w:rsidR="0029202F" w:rsidRPr="006067D0" w:rsidRDefault="00531979" w:rsidP="00AE4B0F">
      <w:pPr>
        <w:spacing w:after="120" w:line="276" w:lineRule="auto"/>
        <w:contextualSpacing/>
        <w:jc w:val="both"/>
        <w:rPr>
          <w:rFonts w:ascii="Trebuchet MS" w:hAnsi="Trebuchet MS"/>
          <w:sz w:val="22"/>
          <w:szCs w:val="22"/>
        </w:rPr>
      </w:pPr>
      <w:r w:rsidRPr="006067D0">
        <w:rPr>
          <w:rFonts w:ascii="Trebuchet MS" w:hAnsi="Trebuchet MS"/>
          <w:sz w:val="22"/>
          <w:szCs w:val="22"/>
        </w:rPr>
        <w:t>Conform Hotărârii de Guvern nr. 52/2018 privind organizarea și funcționarea Ministerul Fondurilor Europene (MFE), cu modificările și completările ulterioare, în cadrul financiar multianual 2014-2020, MFE coordonează gestionarea fondurilor europene structurale și de investiții (fonduri ESI) și, implicit, activitățile de informare, comunicare și promovare pr</w:t>
      </w:r>
      <w:r w:rsidR="0020584E" w:rsidRPr="006067D0">
        <w:rPr>
          <w:rFonts w:ascii="Trebuchet MS" w:hAnsi="Trebuchet MS"/>
          <w:sz w:val="22"/>
          <w:szCs w:val="22"/>
        </w:rPr>
        <w:t>ivind instrumentele structurale.</w:t>
      </w:r>
      <w:r w:rsidRPr="006067D0">
        <w:rPr>
          <w:rFonts w:ascii="Trebuchet MS" w:hAnsi="Trebuchet MS"/>
          <w:sz w:val="22"/>
          <w:szCs w:val="22"/>
        </w:rPr>
        <w:t xml:space="preserve"> </w:t>
      </w:r>
    </w:p>
    <w:p w14:paraId="7FB7CBBA" w14:textId="4F01BC8B" w:rsidR="0029202F" w:rsidRPr="006067D0" w:rsidRDefault="00531979" w:rsidP="00AE4B0F">
      <w:pPr>
        <w:spacing w:after="120" w:line="276" w:lineRule="auto"/>
        <w:contextualSpacing/>
        <w:jc w:val="both"/>
        <w:rPr>
          <w:rFonts w:ascii="Trebuchet MS" w:hAnsi="Trebuchet MS"/>
          <w:sz w:val="22"/>
          <w:szCs w:val="22"/>
        </w:rPr>
      </w:pPr>
      <w:r w:rsidRPr="006067D0">
        <w:rPr>
          <w:rFonts w:ascii="Trebuchet MS" w:hAnsi="Trebuchet MS"/>
          <w:sz w:val="22"/>
          <w:szCs w:val="22"/>
        </w:rPr>
        <w:t>Serviciul</w:t>
      </w:r>
      <w:r w:rsidR="0029202F" w:rsidRPr="006067D0">
        <w:rPr>
          <w:rFonts w:ascii="Trebuchet MS" w:hAnsi="Trebuchet MS"/>
          <w:sz w:val="22"/>
          <w:szCs w:val="22"/>
        </w:rPr>
        <w:t xml:space="preserve"> Comunicare Instrumente Structurale (</w:t>
      </w:r>
      <w:r w:rsidR="00D56BBC" w:rsidRPr="006067D0">
        <w:rPr>
          <w:rFonts w:ascii="Trebuchet MS" w:hAnsi="Trebuchet MS"/>
          <w:sz w:val="22"/>
          <w:szCs w:val="22"/>
        </w:rPr>
        <w:t>SCIS</w:t>
      </w:r>
      <w:r w:rsidR="0029202F" w:rsidRPr="006067D0">
        <w:rPr>
          <w:rFonts w:ascii="Trebuchet MS" w:hAnsi="Trebuchet MS"/>
          <w:sz w:val="22"/>
          <w:szCs w:val="22"/>
        </w:rPr>
        <w:t>)</w:t>
      </w:r>
      <w:r w:rsidR="0020584E" w:rsidRPr="006067D0">
        <w:rPr>
          <w:rFonts w:ascii="Trebuchet MS" w:hAnsi="Trebuchet MS"/>
          <w:sz w:val="22"/>
          <w:szCs w:val="22"/>
        </w:rPr>
        <w:t>,</w:t>
      </w:r>
      <w:r w:rsidR="0029202F" w:rsidRPr="006067D0">
        <w:rPr>
          <w:rFonts w:ascii="Trebuchet MS" w:hAnsi="Trebuchet MS"/>
          <w:sz w:val="22"/>
          <w:szCs w:val="22"/>
        </w:rPr>
        <w:t xml:space="preserve"> din cadrul Direcției </w:t>
      </w:r>
      <w:r w:rsidRPr="006067D0">
        <w:rPr>
          <w:rFonts w:ascii="Trebuchet MS" w:hAnsi="Trebuchet MS"/>
          <w:sz w:val="22"/>
          <w:szCs w:val="22"/>
        </w:rPr>
        <w:t xml:space="preserve">de </w:t>
      </w:r>
      <w:r w:rsidR="00D56BBC" w:rsidRPr="006067D0">
        <w:rPr>
          <w:rFonts w:ascii="Trebuchet MS" w:hAnsi="Trebuchet MS"/>
          <w:sz w:val="22"/>
          <w:szCs w:val="22"/>
        </w:rPr>
        <w:t>Comunicare</w:t>
      </w:r>
      <w:r w:rsidR="0029202F" w:rsidRPr="006067D0">
        <w:rPr>
          <w:rFonts w:ascii="Trebuchet MS" w:hAnsi="Trebuchet MS"/>
          <w:sz w:val="22"/>
          <w:szCs w:val="22"/>
        </w:rPr>
        <w:t xml:space="preserve"> din </w:t>
      </w:r>
      <w:r w:rsidR="0000723D" w:rsidRPr="006067D0">
        <w:rPr>
          <w:rFonts w:ascii="Trebuchet MS" w:hAnsi="Trebuchet MS"/>
          <w:sz w:val="22"/>
          <w:szCs w:val="22"/>
        </w:rPr>
        <w:t>MFE</w:t>
      </w:r>
      <w:r w:rsidR="0020584E" w:rsidRPr="006067D0">
        <w:rPr>
          <w:rFonts w:ascii="Trebuchet MS" w:hAnsi="Trebuchet MS"/>
          <w:sz w:val="22"/>
          <w:szCs w:val="22"/>
        </w:rPr>
        <w:t>,</w:t>
      </w:r>
      <w:r w:rsidR="0029202F" w:rsidRPr="006067D0">
        <w:rPr>
          <w:rFonts w:ascii="Trebuchet MS" w:hAnsi="Trebuchet MS"/>
          <w:sz w:val="22"/>
          <w:szCs w:val="22"/>
        </w:rPr>
        <w:t xml:space="preserve"> asigură îndeplinirea obligaţiilor privind comunicarea Instrumentelor Structurale 2007-2013 și Fondurilor ESI 2014-2020 în România și a Programelor Operaţionale finanţate în România din Instrumente Structurale 2014-2020 și FEAD.</w:t>
      </w:r>
    </w:p>
    <w:p w14:paraId="490FA631" w14:textId="77777777" w:rsidR="0029202F" w:rsidRPr="006067D0" w:rsidRDefault="0029202F" w:rsidP="001C2A2A">
      <w:pPr>
        <w:pStyle w:val="Heading2EIB"/>
        <w:rPr>
          <w:szCs w:val="22"/>
          <w:lang w:val="ro-RO"/>
        </w:rPr>
      </w:pPr>
      <w:r w:rsidRPr="006067D0">
        <w:rPr>
          <w:szCs w:val="22"/>
          <w:lang w:val="ro-RO"/>
        </w:rPr>
        <w:t>2.2. Informații despre contextul care a determinat achiziționarea serviciilor</w:t>
      </w:r>
    </w:p>
    <w:p w14:paraId="78678DE0" w14:textId="3F1D638B" w:rsidR="0029202F" w:rsidRPr="006067D0" w:rsidRDefault="0020584E" w:rsidP="00F7439B">
      <w:pPr>
        <w:spacing w:after="120" w:line="276" w:lineRule="auto"/>
        <w:jc w:val="both"/>
        <w:rPr>
          <w:rFonts w:ascii="Trebuchet MS" w:hAnsi="Trebuchet MS"/>
          <w:sz w:val="22"/>
          <w:szCs w:val="22"/>
        </w:rPr>
      </w:pPr>
      <w:r w:rsidRPr="006067D0">
        <w:rPr>
          <w:rFonts w:ascii="Trebuchet MS" w:hAnsi="Trebuchet MS"/>
          <w:sz w:val="22"/>
          <w:szCs w:val="22"/>
        </w:rPr>
        <w:t>În Regulamentele E</w:t>
      </w:r>
      <w:r w:rsidR="0029202F" w:rsidRPr="006067D0">
        <w:rPr>
          <w:rFonts w:ascii="Trebuchet MS" w:hAnsi="Trebuchet MS"/>
          <w:sz w:val="22"/>
          <w:szCs w:val="22"/>
        </w:rPr>
        <w:t xml:space="preserve">uropene nr. 1303/2013 şi nr. 1304/2013 este prevăzută obligaţia Statelor Membre beneficiare </w:t>
      </w:r>
      <w:r w:rsidRPr="006067D0">
        <w:rPr>
          <w:rFonts w:ascii="Trebuchet MS" w:hAnsi="Trebuchet MS"/>
          <w:sz w:val="22"/>
          <w:szCs w:val="22"/>
        </w:rPr>
        <w:t xml:space="preserve">de </w:t>
      </w:r>
      <w:r w:rsidR="0029202F" w:rsidRPr="006067D0">
        <w:rPr>
          <w:rFonts w:ascii="Trebuchet MS" w:hAnsi="Trebuchet MS"/>
          <w:sz w:val="22"/>
          <w:szCs w:val="22"/>
        </w:rPr>
        <w:t>fonduri europene de a lua măsurile necesare de informare a publicului şi de comunicare privind operaţiunile care beneficiază de contribuţii în cadrul unui program operaţional, precum şi pentru a asigura vizibilitatea intervenţiei financiare a Uniunii Europene.</w:t>
      </w:r>
    </w:p>
    <w:p w14:paraId="37BAAFAE" w14:textId="0E1293C5" w:rsidR="0029202F" w:rsidRPr="006067D0" w:rsidRDefault="0029202F" w:rsidP="00F7439B">
      <w:pPr>
        <w:spacing w:after="120" w:line="276" w:lineRule="auto"/>
        <w:jc w:val="both"/>
        <w:rPr>
          <w:rFonts w:ascii="Trebuchet MS" w:hAnsi="Trebuchet MS"/>
          <w:sz w:val="22"/>
          <w:szCs w:val="22"/>
        </w:rPr>
      </w:pPr>
      <w:bookmarkStart w:id="5" w:name="_Toc176169806"/>
      <w:bookmarkStart w:id="6" w:name="_Toc182275468"/>
      <w:bookmarkStart w:id="7" w:name="_Toc199060259"/>
      <w:bookmarkStart w:id="8" w:name="_Toc199902908"/>
      <w:r w:rsidRPr="006067D0">
        <w:rPr>
          <w:rFonts w:ascii="Trebuchet MS" w:hAnsi="Trebuchet MS"/>
          <w:sz w:val="22"/>
          <w:szCs w:val="22"/>
        </w:rPr>
        <w:t xml:space="preserve">În cadrul financiar multianual 2014-2020, </w:t>
      </w:r>
      <w:r w:rsidR="00D56BBC" w:rsidRPr="006067D0">
        <w:rPr>
          <w:rFonts w:ascii="Trebuchet MS" w:hAnsi="Trebuchet MS"/>
          <w:sz w:val="22"/>
          <w:szCs w:val="22"/>
        </w:rPr>
        <w:t>Ministerul Fondurilor Europene</w:t>
      </w:r>
      <w:r w:rsidRPr="006067D0">
        <w:rPr>
          <w:rFonts w:ascii="Trebuchet MS" w:hAnsi="Trebuchet MS"/>
          <w:sz w:val="22"/>
          <w:szCs w:val="22"/>
        </w:rPr>
        <w:t xml:space="preserve"> coordonează gestionarea fondurilor europene</w:t>
      </w:r>
      <w:r w:rsidR="00D56BBC" w:rsidRPr="006067D0">
        <w:rPr>
          <w:rFonts w:ascii="Trebuchet MS" w:hAnsi="Trebuchet MS"/>
          <w:sz w:val="22"/>
          <w:szCs w:val="22"/>
        </w:rPr>
        <w:t xml:space="preserve"> structurale și de investiții (f</w:t>
      </w:r>
      <w:r w:rsidRPr="006067D0">
        <w:rPr>
          <w:rFonts w:ascii="Trebuchet MS" w:hAnsi="Trebuchet MS"/>
          <w:sz w:val="22"/>
          <w:szCs w:val="22"/>
        </w:rPr>
        <w:t>onduri ESI) și implicit activitățile de informare, c</w:t>
      </w:r>
      <w:r w:rsidR="00D56BBC" w:rsidRPr="006067D0">
        <w:rPr>
          <w:rFonts w:ascii="Trebuchet MS" w:hAnsi="Trebuchet MS"/>
          <w:sz w:val="22"/>
          <w:szCs w:val="22"/>
        </w:rPr>
        <w:t>omunicare și promovare privind instrumentele s</w:t>
      </w:r>
      <w:r w:rsidRPr="006067D0">
        <w:rPr>
          <w:rFonts w:ascii="Trebuchet MS" w:hAnsi="Trebuchet MS"/>
          <w:sz w:val="22"/>
          <w:szCs w:val="22"/>
        </w:rPr>
        <w:t xml:space="preserve">tructurale în România, conform </w:t>
      </w:r>
      <w:r w:rsidR="0020584E" w:rsidRPr="006067D0">
        <w:rPr>
          <w:rFonts w:ascii="Trebuchet MS" w:hAnsi="Trebuchet MS"/>
          <w:sz w:val="22"/>
          <w:szCs w:val="22"/>
        </w:rPr>
        <w:t>HG</w:t>
      </w:r>
      <w:r w:rsidRPr="006067D0">
        <w:rPr>
          <w:rFonts w:ascii="Trebuchet MS" w:hAnsi="Trebuchet MS"/>
          <w:sz w:val="22"/>
          <w:szCs w:val="22"/>
        </w:rPr>
        <w:t xml:space="preserve"> nr. </w:t>
      </w:r>
      <w:r w:rsidR="00E678C2" w:rsidRPr="006067D0">
        <w:rPr>
          <w:rFonts w:ascii="Trebuchet MS" w:hAnsi="Trebuchet MS"/>
          <w:sz w:val="22"/>
          <w:szCs w:val="22"/>
        </w:rPr>
        <w:t>52/2018</w:t>
      </w:r>
      <w:r w:rsidRPr="006067D0">
        <w:rPr>
          <w:rFonts w:ascii="Trebuchet MS" w:hAnsi="Trebuchet MS"/>
          <w:sz w:val="22"/>
          <w:szCs w:val="22"/>
        </w:rPr>
        <w:t xml:space="preserve"> privind </w:t>
      </w:r>
      <w:r w:rsidR="0020584E" w:rsidRPr="006067D0">
        <w:rPr>
          <w:rFonts w:ascii="Trebuchet MS" w:hAnsi="Trebuchet MS"/>
          <w:sz w:val="22"/>
          <w:szCs w:val="22"/>
        </w:rPr>
        <w:t>o</w:t>
      </w:r>
      <w:r w:rsidRPr="006067D0">
        <w:rPr>
          <w:rFonts w:ascii="Trebuchet MS" w:hAnsi="Trebuchet MS"/>
          <w:sz w:val="22"/>
          <w:szCs w:val="22"/>
        </w:rPr>
        <w:t xml:space="preserve">rganizarea și funcționarea </w:t>
      </w:r>
      <w:r w:rsidR="00D56BBC" w:rsidRPr="006067D0">
        <w:rPr>
          <w:rFonts w:ascii="Trebuchet MS" w:hAnsi="Trebuchet MS"/>
          <w:sz w:val="22"/>
          <w:szCs w:val="22"/>
        </w:rPr>
        <w:t>Ministerul Fondurilor Europene</w:t>
      </w:r>
      <w:r w:rsidRPr="006067D0">
        <w:rPr>
          <w:rFonts w:ascii="Trebuchet MS" w:hAnsi="Trebuchet MS"/>
          <w:sz w:val="22"/>
          <w:szCs w:val="22"/>
        </w:rPr>
        <w:t>, cu modificările și completările ulterioare.</w:t>
      </w:r>
    </w:p>
    <w:p w14:paraId="62BA6054" w14:textId="55CEDF54" w:rsidR="0029202F" w:rsidRPr="006067D0" w:rsidRDefault="0029202F" w:rsidP="00F02EB3">
      <w:pPr>
        <w:spacing w:after="120" w:line="276" w:lineRule="auto"/>
        <w:jc w:val="both"/>
        <w:rPr>
          <w:rFonts w:ascii="Trebuchet MS" w:hAnsi="Trebuchet MS"/>
          <w:sz w:val="22"/>
          <w:szCs w:val="22"/>
        </w:rPr>
      </w:pPr>
      <w:r w:rsidRPr="006067D0">
        <w:rPr>
          <w:rFonts w:ascii="Trebuchet MS" w:hAnsi="Trebuchet MS"/>
          <w:sz w:val="22"/>
          <w:szCs w:val="22"/>
        </w:rPr>
        <w:t xml:space="preserve">În cadrul fiecărui program operațional există mai multe axe prioritare care corespund domeniilor de intervenție pentru care se asigură finanțare din </w:t>
      </w:r>
      <w:r w:rsidR="00E678C2" w:rsidRPr="006067D0">
        <w:rPr>
          <w:rFonts w:ascii="Trebuchet MS" w:hAnsi="Trebuchet MS"/>
          <w:sz w:val="22"/>
          <w:szCs w:val="22"/>
        </w:rPr>
        <w:t>respectivul</w:t>
      </w:r>
      <w:r w:rsidRPr="006067D0">
        <w:rPr>
          <w:rFonts w:ascii="Trebuchet MS" w:hAnsi="Trebuchet MS"/>
          <w:sz w:val="22"/>
          <w:szCs w:val="22"/>
        </w:rPr>
        <w:t xml:space="preserve"> program. Fondurile disponibile pot fi accesate în cadrul sesiunilor de cereri de proiecte</w:t>
      </w:r>
      <w:r w:rsidR="00E678C2" w:rsidRPr="006067D0">
        <w:rPr>
          <w:rFonts w:ascii="Trebuchet MS" w:hAnsi="Trebuchet MS"/>
          <w:sz w:val="22"/>
          <w:szCs w:val="22"/>
        </w:rPr>
        <w:t>. Ghidul</w:t>
      </w:r>
      <w:r w:rsidRPr="006067D0">
        <w:rPr>
          <w:rFonts w:ascii="Trebuchet MS" w:hAnsi="Trebuchet MS"/>
          <w:sz w:val="22"/>
          <w:szCs w:val="22"/>
        </w:rPr>
        <w:t xml:space="preserve"> solicitan</w:t>
      </w:r>
      <w:r w:rsidR="00E678C2" w:rsidRPr="006067D0">
        <w:rPr>
          <w:rFonts w:ascii="Trebuchet MS" w:hAnsi="Trebuchet MS"/>
          <w:sz w:val="22"/>
          <w:szCs w:val="22"/>
        </w:rPr>
        <w:t>tului</w:t>
      </w:r>
      <w:r w:rsidRPr="006067D0">
        <w:rPr>
          <w:rFonts w:ascii="Trebuchet MS" w:hAnsi="Trebuchet MS"/>
          <w:sz w:val="22"/>
          <w:szCs w:val="22"/>
        </w:rPr>
        <w:t xml:space="preserve"> detaliază condițiile de eligibilitate care trebuie îndeplinite pentru ca </w:t>
      </w:r>
      <w:r w:rsidR="00E678C2" w:rsidRPr="006067D0">
        <w:rPr>
          <w:rFonts w:ascii="Trebuchet MS" w:hAnsi="Trebuchet MS"/>
          <w:sz w:val="22"/>
          <w:szCs w:val="22"/>
        </w:rPr>
        <w:t xml:space="preserve">un </w:t>
      </w:r>
      <w:r w:rsidRPr="006067D0">
        <w:rPr>
          <w:rFonts w:ascii="Trebuchet MS" w:hAnsi="Trebuchet MS"/>
          <w:sz w:val="22"/>
          <w:szCs w:val="22"/>
        </w:rPr>
        <w:t xml:space="preserve">proiect să </w:t>
      </w:r>
      <w:r w:rsidR="00E678C2" w:rsidRPr="006067D0">
        <w:rPr>
          <w:rFonts w:ascii="Trebuchet MS" w:hAnsi="Trebuchet MS"/>
          <w:sz w:val="22"/>
          <w:szCs w:val="22"/>
        </w:rPr>
        <w:t>primească</w:t>
      </w:r>
      <w:r w:rsidR="001C2A2A" w:rsidRPr="006067D0">
        <w:rPr>
          <w:rFonts w:ascii="Trebuchet MS" w:hAnsi="Trebuchet MS"/>
          <w:sz w:val="22"/>
          <w:szCs w:val="22"/>
        </w:rPr>
        <w:t xml:space="preserve"> finanțare europeană. </w:t>
      </w:r>
      <w:r w:rsidR="0020584E" w:rsidRPr="006067D0">
        <w:rPr>
          <w:rFonts w:ascii="Trebuchet MS" w:hAnsi="Trebuchet MS"/>
          <w:sz w:val="22"/>
          <w:szCs w:val="22"/>
        </w:rPr>
        <w:t xml:space="preserve">O bună cunoaștere a domeniilor de intervenție, a axelor prioritare, a obiectivelor alocării fondurilor europene, așa cum sunt ele reflectate în Ghidurile Solicitantului, are ca efecte atât conștientizarea publicului cu privire la contribuția financiară </w:t>
      </w:r>
      <w:r w:rsidR="0020584E" w:rsidRPr="006067D0">
        <w:rPr>
          <w:rFonts w:ascii="Trebuchet MS" w:hAnsi="Trebuchet MS"/>
          <w:sz w:val="22"/>
          <w:szCs w:val="22"/>
        </w:rPr>
        <w:lastRenderedPageBreak/>
        <w:t>a UE la dezvoltarea României, cât și atragerea categoriei potrivite de aplicanți și obținerea unor propuneri de proiecte de calitate.</w:t>
      </w:r>
    </w:p>
    <w:p w14:paraId="2C272F8B" w14:textId="77777777" w:rsidR="00DC455D" w:rsidRPr="006067D0" w:rsidRDefault="00DC455D" w:rsidP="00DC455D">
      <w:pPr>
        <w:keepNext/>
        <w:spacing w:before="240" w:after="60" w:line="276" w:lineRule="auto"/>
        <w:outlineLvl w:val="3"/>
        <w:rPr>
          <w:rFonts w:ascii="Trebuchet MS" w:eastAsia="Times New Roman" w:hAnsi="Trebuchet MS" w:cs="Times New Roman"/>
          <w:b/>
          <w:bCs/>
          <w:sz w:val="22"/>
          <w:szCs w:val="22"/>
          <w:lang w:eastAsia="sk-SK"/>
        </w:rPr>
      </w:pPr>
      <w:r w:rsidRPr="006067D0">
        <w:rPr>
          <w:rFonts w:ascii="Trebuchet MS" w:eastAsia="Times New Roman" w:hAnsi="Trebuchet MS" w:cs="Times New Roman"/>
          <w:b/>
          <w:bCs/>
          <w:sz w:val="22"/>
          <w:szCs w:val="22"/>
          <w:lang w:eastAsia="sk-SK"/>
        </w:rPr>
        <w:t>2.3. Sursele de finanțare pentru serviciile care fac obiectul contractului</w:t>
      </w:r>
    </w:p>
    <w:p w14:paraId="7657AB3A" w14:textId="1A98262D" w:rsidR="00DC455D" w:rsidRPr="00B43C06" w:rsidRDefault="00DC455D" w:rsidP="00B43C06">
      <w:pPr>
        <w:spacing w:after="120" w:line="276" w:lineRule="auto"/>
        <w:contextualSpacing/>
        <w:jc w:val="both"/>
        <w:rPr>
          <w:rFonts w:ascii="Trebuchet MS" w:eastAsia="Calibri" w:hAnsi="Trebuchet MS" w:cs="Times New Roman"/>
          <w:sz w:val="22"/>
          <w:szCs w:val="22"/>
        </w:rPr>
      </w:pPr>
      <w:r w:rsidRPr="00B43C06">
        <w:rPr>
          <w:rFonts w:ascii="Trebuchet MS" w:eastAsia="Calibri" w:hAnsi="Trebuchet MS" w:cs="Times New Roman"/>
          <w:sz w:val="22"/>
          <w:szCs w:val="22"/>
        </w:rPr>
        <w:t>Achiziționarea de servicii pentru</w:t>
      </w:r>
      <w:r w:rsidR="00C35579" w:rsidRPr="00B43C06">
        <w:rPr>
          <w:rFonts w:ascii="Trebuchet MS" w:eastAsia="Calibri" w:hAnsi="Trebuchet MS" w:cs="Times New Roman"/>
          <w:sz w:val="22"/>
          <w:szCs w:val="22"/>
        </w:rPr>
        <w:t xml:space="preserve"> c</w:t>
      </w:r>
      <w:r w:rsidR="00352E16" w:rsidRPr="00B43C06">
        <w:rPr>
          <w:rFonts w:ascii="Trebuchet MS" w:eastAsia="Calibri" w:hAnsi="Trebuchet MS" w:cs="Times New Roman"/>
          <w:sz w:val="22"/>
          <w:szCs w:val="22"/>
        </w:rPr>
        <w:t xml:space="preserve">ontractul de servicii </w:t>
      </w:r>
      <w:r w:rsidRPr="00B43C06">
        <w:rPr>
          <w:rFonts w:ascii="Trebuchet MS" w:eastAsia="Calibri" w:hAnsi="Trebuchet MS" w:cs="Times New Roman"/>
          <w:sz w:val="22"/>
          <w:szCs w:val="22"/>
        </w:rPr>
        <w:t>„</w:t>
      </w:r>
      <w:r w:rsidR="00352E16" w:rsidRPr="00B43C06">
        <w:rPr>
          <w:rFonts w:ascii="Trebuchet MS" w:eastAsia="Calibri" w:hAnsi="Trebuchet MS" w:cs="Times New Roman"/>
          <w:sz w:val="22"/>
          <w:szCs w:val="22"/>
        </w:rPr>
        <w:t>Concept de campanie</w:t>
      </w:r>
      <w:r w:rsidRPr="00B43C06">
        <w:rPr>
          <w:rFonts w:ascii="Trebuchet MS" w:eastAsia="Calibri" w:hAnsi="Trebuchet MS" w:cs="Times New Roman"/>
          <w:sz w:val="22"/>
          <w:szCs w:val="22"/>
        </w:rPr>
        <w:t xml:space="preserve"> aferent Campaniei de comunicare pentru promovarea oportunităților de finanțare”, este inclusă în proiectul „Fondurile europene pe înțelesul tuturor” (cod MySMIS 120207), </w:t>
      </w:r>
      <w:r w:rsidR="007B5C49" w:rsidRPr="00B43C06">
        <w:rPr>
          <w:rFonts w:ascii="Trebuchet MS" w:eastAsia="Calibri" w:hAnsi="Trebuchet MS" w:cs="Times New Roman"/>
          <w:sz w:val="22"/>
          <w:szCs w:val="22"/>
        </w:rPr>
        <w:t>finanța</w:t>
      </w:r>
      <w:r w:rsidR="007B5C49">
        <w:rPr>
          <w:rFonts w:ascii="Trebuchet MS" w:eastAsia="Calibri" w:hAnsi="Trebuchet MS" w:cs="Times New Roman"/>
          <w:sz w:val="22"/>
          <w:szCs w:val="22"/>
        </w:rPr>
        <w:t>t</w:t>
      </w:r>
      <w:r w:rsidR="007B5C49" w:rsidRPr="00B43C06">
        <w:rPr>
          <w:rFonts w:ascii="Trebuchet MS" w:eastAsia="Calibri" w:hAnsi="Trebuchet MS" w:cs="Times New Roman"/>
          <w:sz w:val="22"/>
          <w:szCs w:val="22"/>
        </w:rPr>
        <w:t xml:space="preserve"> </w:t>
      </w:r>
      <w:r w:rsidRPr="00B43C06">
        <w:rPr>
          <w:rFonts w:ascii="Trebuchet MS" w:eastAsia="Calibri" w:hAnsi="Trebuchet MS" w:cs="Times New Roman"/>
          <w:sz w:val="22"/>
          <w:szCs w:val="22"/>
        </w:rPr>
        <w:t>din Programul Operațional Asistență Tehnică 2014-2020, cod MySMIS 120207.</w:t>
      </w:r>
    </w:p>
    <w:p w14:paraId="1C50D811" w14:textId="77777777" w:rsidR="00DC455D" w:rsidRPr="006067D0" w:rsidRDefault="00DC455D" w:rsidP="00DC455D">
      <w:pPr>
        <w:keepNext/>
        <w:spacing w:before="240" w:after="60" w:line="276" w:lineRule="auto"/>
        <w:outlineLvl w:val="3"/>
        <w:rPr>
          <w:rFonts w:ascii="Trebuchet MS" w:eastAsia="Times New Roman" w:hAnsi="Trebuchet MS" w:cs="Times New Roman"/>
          <w:b/>
          <w:bCs/>
          <w:sz w:val="22"/>
          <w:szCs w:val="22"/>
          <w:lang w:eastAsia="sk-SK"/>
        </w:rPr>
      </w:pPr>
      <w:bookmarkStart w:id="9" w:name="_Toc517279766"/>
      <w:r w:rsidRPr="006067D0">
        <w:rPr>
          <w:rFonts w:ascii="Trebuchet MS" w:eastAsia="Times New Roman" w:hAnsi="Trebuchet MS" w:cs="Times New Roman"/>
          <w:b/>
          <w:bCs/>
          <w:sz w:val="22"/>
          <w:szCs w:val="22"/>
          <w:lang w:eastAsia="sk-SK"/>
        </w:rPr>
        <w:t xml:space="preserve">2.4. </w:t>
      </w:r>
      <w:bookmarkEnd w:id="9"/>
      <w:r w:rsidRPr="006067D0">
        <w:rPr>
          <w:rFonts w:ascii="Trebuchet MS" w:eastAsia="Times New Roman" w:hAnsi="Trebuchet MS" w:cs="Times New Roman"/>
          <w:b/>
          <w:bCs/>
          <w:sz w:val="22"/>
          <w:szCs w:val="22"/>
          <w:lang w:eastAsia="sk-SK"/>
        </w:rPr>
        <w:t>Alte inițiative asociate cu această achiziție de servicii</w:t>
      </w:r>
    </w:p>
    <w:p w14:paraId="647DD1BA" w14:textId="59FD5973" w:rsidR="00DC455D" w:rsidRPr="006067D0" w:rsidRDefault="00DC455D" w:rsidP="009E048F">
      <w:pPr>
        <w:spacing w:after="120" w:line="276" w:lineRule="auto"/>
        <w:contextualSpacing/>
        <w:jc w:val="both"/>
        <w:rPr>
          <w:rFonts w:ascii="Trebuchet MS" w:eastAsia="Calibri" w:hAnsi="Trebuchet MS" w:cs="Times New Roman"/>
          <w:sz w:val="22"/>
          <w:szCs w:val="22"/>
        </w:rPr>
      </w:pPr>
      <w:r w:rsidRPr="006067D0">
        <w:rPr>
          <w:rFonts w:ascii="Trebuchet MS" w:eastAsia="Calibri" w:hAnsi="Trebuchet MS" w:cs="Times New Roman"/>
          <w:sz w:val="22"/>
          <w:szCs w:val="22"/>
        </w:rPr>
        <w:t xml:space="preserve">Achiziționarea de servicii pentru </w:t>
      </w:r>
      <w:r w:rsidR="0020584E" w:rsidRPr="006067D0">
        <w:rPr>
          <w:rFonts w:ascii="Trebuchet MS" w:eastAsia="Calibri" w:hAnsi="Trebuchet MS" w:cs="Times New Roman"/>
          <w:sz w:val="22"/>
          <w:szCs w:val="22"/>
        </w:rPr>
        <w:t>acordul-</w:t>
      </w:r>
      <w:r w:rsidR="00352E16" w:rsidRPr="006067D0">
        <w:rPr>
          <w:rFonts w:ascii="Trebuchet MS" w:eastAsia="Calibri" w:hAnsi="Trebuchet MS" w:cs="Times New Roman"/>
          <w:sz w:val="22"/>
          <w:szCs w:val="22"/>
        </w:rPr>
        <w:t xml:space="preserve">cadru de servicii </w:t>
      </w:r>
      <w:r w:rsidRPr="006067D0">
        <w:rPr>
          <w:rFonts w:ascii="Trebuchet MS" w:eastAsia="Calibri" w:hAnsi="Trebuchet MS" w:cs="Times New Roman"/>
          <w:sz w:val="22"/>
          <w:szCs w:val="22"/>
        </w:rPr>
        <w:t>„</w:t>
      </w:r>
      <w:r w:rsidR="00352E16" w:rsidRPr="006067D0">
        <w:rPr>
          <w:rFonts w:ascii="Trebuchet MS" w:eastAsia="Calibri" w:hAnsi="Trebuchet MS" w:cs="Times New Roman"/>
          <w:sz w:val="22"/>
          <w:szCs w:val="22"/>
        </w:rPr>
        <w:t>Producție și difuzare spoturi</w:t>
      </w:r>
      <w:r w:rsidRPr="006067D0">
        <w:rPr>
          <w:rFonts w:ascii="Trebuchet MS" w:eastAsia="Calibri" w:hAnsi="Trebuchet MS" w:cs="Times New Roman"/>
          <w:sz w:val="22"/>
          <w:szCs w:val="22"/>
        </w:rPr>
        <w:t xml:space="preserve"> aferent</w:t>
      </w:r>
      <w:r w:rsidR="00352E16" w:rsidRPr="006067D0">
        <w:rPr>
          <w:rFonts w:ascii="Trebuchet MS" w:eastAsia="Calibri" w:hAnsi="Trebuchet MS" w:cs="Times New Roman"/>
          <w:sz w:val="22"/>
          <w:szCs w:val="22"/>
        </w:rPr>
        <w:t>e</w:t>
      </w:r>
      <w:r w:rsidR="0020584E" w:rsidRPr="006067D0">
        <w:rPr>
          <w:rFonts w:ascii="Trebuchet MS" w:eastAsia="Calibri" w:hAnsi="Trebuchet MS" w:cs="Times New Roman"/>
          <w:sz w:val="22"/>
          <w:szCs w:val="22"/>
        </w:rPr>
        <w:t xml:space="preserve"> c</w:t>
      </w:r>
      <w:r w:rsidRPr="006067D0">
        <w:rPr>
          <w:rFonts w:ascii="Trebuchet MS" w:eastAsia="Calibri" w:hAnsi="Trebuchet MS" w:cs="Times New Roman"/>
          <w:sz w:val="22"/>
          <w:szCs w:val="22"/>
        </w:rPr>
        <w:t xml:space="preserve">ampaniei de comunicare pentru promovarea oportunităților de finanțare”, este complementară </w:t>
      </w:r>
      <w:r w:rsidR="0020584E" w:rsidRPr="006067D0">
        <w:rPr>
          <w:rFonts w:ascii="Trebuchet MS" w:eastAsia="Calibri" w:hAnsi="Trebuchet MS" w:cs="Times New Roman"/>
          <w:sz w:val="22"/>
          <w:szCs w:val="22"/>
        </w:rPr>
        <w:t>c</w:t>
      </w:r>
      <w:r w:rsidR="00352E16" w:rsidRPr="006067D0">
        <w:rPr>
          <w:rFonts w:ascii="Trebuchet MS" w:eastAsia="Calibri" w:hAnsi="Trebuchet MS" w:cs="Times New Roman"/>
          <w:sz w:val="22"/>
          <w:szCs w:val="22"/>
        </w:rPr>
        <w:t>ontractul</w:t>
      </w:r>
      <w:r w:rsidR="00B07C85" w:rsidRPr="006067D0">
        <w:rPr>
          <w:rFonts w:ascii="Trebuchet MS" w:eastAsia="Calibri" w:hAnsi="Trebuchet MS" w:cs="Times New Roman"/>
          <w:sz w:val="22"/>
          <w:szCs w:val="22"/>
        </w:rPr>
        <w:t>ui</w:t>
      </w:r>
      <w:r w:rsidR="00352E16" w:rsidRPr="006067D0">
        <w:rPr>
          <w:rFonts w:ascii="Trebuchet MS" w:eastAsia="Calibri" w:hAnsi="Trebuchet MS" w:cs="Times New Roman"/>
          <w:sz w:val="22"/>
          <w:szCs w:val="22"/>
        </w:rPr>
        <w:t xml:space="preserve"> de servici</w:t>
      </w:r>
      <w:r w:rsidR="0020584E" w:rsidRPr="006067D0">
        <w:rPr>
          <w:rFonts w:ascii="Trebuchet MS" w:eastAsia="Calibri" w:hAnsi="Trebuchet MS" w:cs="Times New Roman"/>
          <w:sz w:val="22"/>
          <w:szCs w:val="22"/>
        </w:rPr>
        <w:t>i „Concept de campanie aferent c</w:t>
      </w:r>
      <w:r w:rsidR="00352E16" w:rsidRPr="006067D0">
        <w:rPr>
          <w:rFonts w:ascii="Trebuchet MS" w:eastAsia="Calibri" w:hAnsi="Trebuchet MS" w:cs="Times New Roman"/>
          <w:sz w:val="22"/>
          <w:szCs w:val="22"/>
        </w:rPr>
        <w:t>ampaniei de comunicare pentru promovarea oportunităților de finanțare”</w:t>
      </w:r>
      <w:r w:rsidRPr="006067D0">
        <w:rPr>
          <w:rFonts w:ascii="Trebuchet MS" w:eastAsia="Calibri" w:hAnsi="Trebuchet MS" w:cs="Times New Roman"/>
          <w:sz w:val="22"/>
          <w:szCs w:val="22"/>
        </w:rPr>
        <w:t xml:space="preserve">, în sensul că pe baza conceptului procurat prin </w:t>
      </w:r>
      <w:r w:rsidR="00352E16" w:rsidRPr="006067D0">
        <w:rPr>
          <w:rFonts w:ascii="Trebuchet MS" w:eastAsia="Calibri" w:hAnsi="Trebuchet MS" w:cs="Times New Roman"/>
          <w:sz w:val="22"/>
          <w:szCs w:val="22"/>
        </w:rPr>
        <w:t>c</w:t>
      </w:r>
      <w:r w:rsidRPr="006067D0">
        <w:rPr>
          <w:rFonts w:ascii="Trebuchet MS" w:eastAsia="Calibri" w:hAnsi="Trebuchet MS" w:cs="Times New Roman"/>
          <w:sz w:val="22"/>
          <w:szCs w:val="22"/>
        </w:rPr>
        <w:t xml:space="preserve">ontract se vor dezvolta spoturile produse și difuzate prin intermediul </w:t>
      </w:r>
      <w:r w:rsidR="0020584E" w:rsidRPr="006067D0">
        <w:rPr>
          <w:rFonts w:ascii="Trebuchet MS" w:eastAsia="Calibri" w:hAnsi="Trebuchet MS" w:cs="Times New Roman"/>
          <w:sz w:val="22"/>
          <w:szCs w:val="22"/>
        </w:rPr>
        <w:t>a</w:t>
      </w:r>
      <w:r w:rsidRPr="006067D0">
        <w:rPr>
          <w:rFonts w:ascii="Trebuchet MS" w:eastAsia="Calibri" w:hAnsi="Trebuchet MS" w:cs="Times New Roman"/>
          <w:sz w:val="22"/>
          <w:szCs w:val="22"/>
        </w:rPr>
        <w:t>cord</w:t>
      </w:r>
      <w:r w:rsidR="00352E16" w:rsidRPr="006067D0">
        <w:rPr>
          <w:rFonts w:ascii="Trebuchet MS" w:eastAsia="Calibri" w:hAnsi="Trebuchet MS" w:cs="Times New Roman"/>
          <w:sz w:val="22"/>
          <w:szCs w:val="22"/>
        </w:rPr>
        <w:t>ului</w:t>
      </w:r>
      <w:r w:rsidRPr="006067D0">
        <w:rPr>
          <w:rFonts w:ascii="Trebuchet MS" w:eastAsia="Calibri" w:hAnsi="Trebuchet MS" w:cs="Times New Roman"/>
          <w:sz w:val="22"/>
          <w:szCs w:val="22"/>
        </w:rPr>
        <w:t>-cadru</w:t>
      </w:r>
      <w:r w:rsidR="00352E16" w:rsidRPr="006067D0">
        <w:rPr>
          <w:rFonts w:ascii="Trebuchet MS" w:eastAsia="Calibri" w:hAnsi="Trebuchet MS" w:cs="Times New Roman"/>
          <w:sz w:val="22"/>
          <w:szCs w:val="22"/>
        </w:rPr>
        <w:t xml:space="preserve"> pentru producția spoturilor.</w:t>
      </w:r>
      <w:r w:rsidRPr="006067D0">
        <w:rPr>
          <w:rFonts w:ascii="Trebuchet MS" w:eastAsia="Calibri" w:hAnsi="Trebuchet MS" w:cs="Times New Roman"/>
          <w:sz w:val="22"/>
          <w:szCs w:val="22"/>
        </w:rPr>
        <w:t xml:space="preserve"> A</w:t>
      </w:r>
      <w:r w:rsidR="00ED3C85" w:rsidRPr="006067D0">
        <w:rPr>
          <w:rFonts w:ascii="Trebuchet MS" w:eastAsia="Calibri" w:hAnsi="Trebuchet MS" w:cs="Times New Roman"/>
          <w:sz w:val="22"/>
          <w:szCs w:val="22"/>
        </w:rPr>
        <w:t xml:space="preserve">chiziția </w:t>
      </w:r>
      <w:r w:rsidR="0020584E" w:rsidRPr="006067D0">
        <w:rPr>
          <w:rFonts w:ascii="Trebuchet MS" w:eastAsia="Calibri" w:hAnsi="Trebuchet MS" w:cs="Times New Roman"/>
          <w:sz w:val="22"/>
          <w:szCs w:val="22"/>
        </w:rPr>
        <w:t>„Concept de campanie aferent c</w:t>
      </w:r>
      <w:r w:rsidR="00ED3C85" w:rsidRPr="006067D0">
        <w:rPr>
          <w:rFonts w:ascii="Trebuchet MS" w:eastAsia="Calibri" w:hAnsi="Trebuchet MS" w:cs="Times New Roman"/>
          <w:sz w:val="22"/>
          <w:szCs w:val="22"/>
        </w:rPr>
        <w:t>ampaniei de comunicare pentru promovarea oportunităților de finanțare”</w:t>
      </w:r>
      <w:r w:rsidRPr="006067D0">
        <w:rPr>
          <w:rFonts w:ascii="Trebuchet MS" w:eastAsia="Calibri" w:hAnsi="Trebuchet MS" w:cs="Times New Roman"/>
          <w:sz w:val="22"/>
          <w:szCs w:val="22"/>
        </w:rPr>
        <w:t xml:space="preserve"> este </w:t>
      </w:r>
      <w:r w:rsidR="00ED3C85" w:rsidRPr="006067D0">
        <w:rPr>
          <w:rFonts w:ascii="Trebuchet MS" w:eastAsia="Calibri" w:hAnsi="Trebuchet MS" w:cs="Times New Roman"/>
          <w:sz w:val="22"/>
          <w:szCs w:val="22"/>
        </w:rPr>
        <w:t>prevăzută</w:t>
      </w:r>
      <w:r w:rsidRPr="006067D0">
        <w:rPr>
          <w:rFonts w:ascii="Trebuchet MS" w:eastAsia="Calibri" w:hAnsi="Trebuchet MS" w:cs="Times New Roman"/>
          <w:sz w:val="22"/>
          <w:szCs w:val="22"/>
        </w:rPr>
        <w:t xml:space="preserve"> în </w:t>
      </w:r>
      <w:r w:rsidR="00ED3C85" w:rsidRPr="006067D0">
        <w:rPr>
          <w:rFonts w:ascii="Trebuchet MS" w:eastAsia="Calibri" w:hAnsi="Trebuchet MS" w:cs="Times New Roman"/>
          <w:sz w:val="22"/>
          <w:szCs w:val="22"/>
        </w:rPr>
        <w:t xml:space="preserve">planul de achiziții al </w:t>
      </w:r>
      <w:r w:rsidRPr="006067D0">
        <w:rPr>
          <w:rFonts w:ascii="Trebuchet MS" w:eastAsia="Calibri" w:hAnsi="Trebuchet MS" w:cs="Times New Roman"/>
          <w:sz w:val="22"/>
          <w:szCs w:val="22"/>
        </w:rPr>
        <w:t>proiectul</w:t>
      </w:r>
      <w:r w:rsidR="00ED3C85" w:rsidRPr="006067D0">
        <w:rPr>
          <w:rFonts w:ascii="Trebuchet MS" w:eastAsia="Calibri" w:hAnsi="Trebuchet MS" w:cs="Times New Roman"/>
          <w:sz w:val="22"/>
          <w:szCs w:val="22"/>
        </w:rPr>
        <w:t>ui</w:t>
      </w:r>
      <w:r w:rsidRPr="006067D0">
        <w:rPr>
          <w:rFonts w:ascii="Trebuchet MS" w:eastAsia="Calibri" w:hAnsi="Trebuchet MS" w:cs="Times New Roman"/>
          <w:sz w:val="22"/>
          <w:szCs w:val="22"/>
        </w:rPr>
        <w:t xml:space="preserve"> „</w:t>
      </w:r>
      <w:r w:rsidRPr="006067D0">
        <w:rPr>
          <w:rFonts w:ascii="Trebuchet MS" w:eastAsia="Calibri" w:hAnsi="Trebuchet MS" w:cs="Times New Roman"/>
          <w:b/>
          <w:sz w:val="22"/>
          <w:szCs w:val="22"/>
        </w:rPr>
        <w:t>Fondurile europene pe înțelesul tuturor</w:t>
      </w:r>
      <w:r w:rsidRPr="006067D0">
        <w:rPr>
          <w:rFonts w:ascii="Trebuchet MS" w:eastAsia="Calibri" w:hAnsi="Trebuchet MS" w:cs="Times New Roman"/>
          <w:sz w:val="22"/>
          <w:szCs w:val="22"/>
        </w:rPr>
        <w:t xml:space="preserve">” (cod MySMIS 120207), </w:t>
      </w:r>
      <w:r w:rsidR="007B5C49" w:rsidRPr="006067D0">
        <w:rPr>
          <w:rFonts w:ascii="Trebuchet MS" w:eastAsia="Calibri" w:hAnsi="Trebuchet MS" w:cs="Times New Roman"/>
          <w:sz w:val="22"/>
          <w:szCs w:val="22"/>
        </w:rPr>
        <w:t>finanța</w:t>
      </w:r>
      <w:r w:rsidR="007B5C49">
        <w:rPr>
          <w:rFonts w:ascii="Trebuchet MS" w:eastAsia="Calibri" w:hAnsi="Trebuchet MS" w:cs="Times New Roman"/>
          <w:sz w:val="22"/>
          <w:szCs w:val="22"/>
        </w:rPr>
        <w:t>t</w:t>
      </w:r>
      <w:r w:rsidR="007B5C49" w:rsidRPr="006067D0">
        <w:rPr>
          <w:rFonts w:ascii="Trebuchet MS" w:eastAsia="Calibri" w:hAnsi="Trebuchet MS" w:cs="Times New Roman"/>
          <w:sz w:val="22"/>
          <w:szCs w:val="22"/>
        </w:rPr>
        <w:t xml:space="preserve"> </w:t>
      </w:r>
      <w:r w:rsidRPr="006067D0">
        <w:rPr>
          <w:rFonts w:ascii="Trebuchet MS" w:eastAsia="Calibri" w:hAnsi="Trebuchet MS" w:cs="Times New Roman"/>
          <w:sz w:val="22"/>
          <w:szCs w:val="22"/>
        </w:rPr>
        <w:t>din Programul Operațional Asistență Tehnică 2014-2020</w:t>
      </w:r>
      <w:r w:rsidR="00ED3C85" w:rsidRPr="006067D0">
        <w:rPr>
          <w:rFonts w:ascii="Trebuchet MS" w:eastAsia="Calibri" w:hAnsi="Trebuchet MS" w:cs="Times New Roman"/>
          <w:sz w:val="22"/>
          <w:szCs w:val="22"/>
        </w:rPr>
        <w:t>, în evaluare</w:t>
      </w:r>
      <w:r w:rsidRPr="006067D0">
        <w:rPr>
          <w:rFonts w:ascii="Trebuchet MS" w:eastAsia="Calibri" w:hAnsi="Trebuchet MS" w:cs="Times New Roman"/>
          <w:sz w:val="22"/>
          <w:szCs w:val="22"/>
        </w:rPr>
        <w:t>.</w:t>
      </w:r>
    </w:p>
    <w:bookmarkEnd w:id="5"/>
    <w:bookmarkEnd w:id="6"/>
    <w:bookmarkEnd w:id="7"/>
    <w:bookmarkEnd w:id="8"/>
    <w:p w14:paraId="230E57B3" w14:textId="77777777" w:rsidR="0029202F" w:rsidRPr="006067D0" w:rsidRDefault="0029202F" w:rsidP="00AE4B0F">
      <w:pPr>
        <w:pStyle w:val="Heading1EIB"/>
        <w:spacing w:after="120"/>
        <w:rPr>
          <w:sz w:val="22"/>
          <w:szCs w:val="22"/>
          <w:lang w:val="ro-RO"/>
        </w:rPr>
      </w:pPr>
      <w:r w:rsidRPr="006067D0">
        <w:rPr>
          <w:sz w:val="22"/>
          <w:szCs w:val="22"/>
          <w:lang w:val="ro-RO"/>
        </w:rPr>
        <w:t>3. Descrierea serviciilor solicitate</w:t>
      </w:r>
    </w:p>
    <w:p w14:paraId="7847380E" w14:textId="77777777" w:rsidR="0029202F" w:rsidRPr="006067D0" w:rsidRDefault="0029202F" w:rsidP="001C2A2A">
      <w:pPr>
        <w:pStyle w:val="Heading2EIB"/>
        <w:rPr>
          <w:szCs w:val="22"/>
          <w:lang w:val="ro-RO"/>
        </w:rPr>
      </w:pPr>
      <w:r w:rsidRPr="006067D0">
        <w:rPr>
          <w:szCs w:val="22"/>
          <w:lang w:val="ro-RO"/>
        </w:rPr>
        <w:t>3.1. Descrierea situației actuale la nivelul Autorității Contractante</w:t>
      </w:r>
    </w:p>
    <w:p w14:paraId="5F3E5C9B" w14:textId="77777777" w:rsidR="0029202F"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Domeniul comunicării este unul deosebit de dinamic, iar metodele și instrumentele de comunicare trebuie să fie adaptate permanent la tendințe, pentru a permite îndeplinirea scopului comunicării și a atingerii publicului țintă în cel mai eficient mod.</w:t>
      </w:r>
    </w:p>
    <w:p w14:paraId="0D1ABAD4" w14:textId="73DEFE07" w:rsidR="00B56DE8" w:rsidRPr="006067D0" w:rsidRDefault="00356BD7" w:rsidP="00B56DE8">
      <w:pPr>
        <w:spacing w:after="120" w:line="276" w:lineRule="auto"/>
        <w:jc w:val="both"/>
        <w:rPr>
          <w:rFonts w:ascii="Trebuchet MS" w:hAnsi="Trebuchet MS"/>
          <w:sz w:val="22"/>
          <w:szCs w:val="22"/>
        </w:rPr>
      </w:pPr>
      <w:r w:rsidRPr="006067D0">
        <w:rPr>
          <w:rFonts w:ascii="Trebuchet MS" w:hAnsi="Trebuchet MS"/>
          <w:sz w:val="22"/>
          <w:szCs w:val="22"/>
        </w:rPr>
        <w:t>P</w:t>
      </w:r>
      <w:r w:rsidR="00B56DE8" w:rsidRPr="006067D0">
        <w:rPr>
          <w:rFonts w:ascii="Trebuchet MS" w:hAnsi="Trebuchet MS"/>
          <w:sz w:val="22"/>
          <w:szCs w:val="22"/>
        </w:rPr>
        <w:t>roiect</w:t>
      </w:r>
      <w:r w:rsidR="00584833" w:rsidRPr="006067D0">
        <w:rPr>
          <w:rFonts w:ascii="Trebuchet MS" w:hAnsi="Trebuchet MS"/>
          <w:sz w:val="22"/>
          <w:szCs w:val="22"/>
        </w:rPr>
        <w:t>ul din care face parte această achiziție</w:t>
      </w:r>
      <w:r w:rsidR="00B56DE8" w:rsidRPr="006067D0">
        <w:rPr>
          <w:rFonts w:ascii="Trebuchet MS" w:hAnsi="Trebuchet MS"/>
          <w:sz w:val="22"/>
          <w:szCs w:val="22"/>
        </w:rPr>
        <w:t xml:space="preserve"> </w:t>
      </w:r>
      <w:r w:rsidRPr="006067D0">
        <w:rPr>
          <w:rFonts w:ascii="Trebuchet MS" w:hAnsi="Trebuchet MS"/>
          <w:sz w:val="22"/>
          <w:szCs w:val="22"/>
        </w:rPr>
        <w:t>propune promovarea oportunităților de finanțare prin</w:t>
      </w:r>
      <w:r w:rsidR="00B56DE8" w:rsidRPr="006067D0">
        <w:rPr>
          <w:rFonts w:ascii="Trebuchet MS" w:hAnsi="Trebuchet MS"/>
          <w:sz w:val="22"/>
          <w:szCs w:val="22"/>
        </w:rPr>
        <w:t xml:space="preserve"> realizarea și difuzarea la televiziune și în media socială (Facebook și Youtube) a unor spoturi video publicitare în tehnică 3D cu personaj real/uman</w:t>
      </w:r>
      <w:r w:rsidRPr="006067D0">
        <w:rPr>
          <w:rFonts w:ascii="Trebuchet MS" w:hAnsi="Trebuchet MS"/>
          <w:sz w:val="22"/>
          <w:szCs w:val="22"/>
        </w:rPr>
        <w:t>, spoturi care se constituie într-o campanie prin aderarea la un concept de campanie unic</w:t>
      </w:r>
      <w:r w:rsidR="00B56DE8" w:rsidRPr="006067D0">
        <w:rPr>
          <w:rFonts w:ascii="Trebuchet MS" w:hAnsi="Trebuchet MS"/>
          <w:sz w:val="22"/>
          <w:szCs w:val="22"/>
        </w:rPr>
        <w:t>.</w:t>
      </w:r>
    </w:p>
    <w:p w14:paraId="2D8BC1AD" w14:textId="7658F32F" w:rsidR="00584833"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 xml:space="preserve">Achiziționarea de către </w:t>
      </w:r>
      <w:r w:rsidR="0000723D" w:rsidRPr="006067D0">
        <w:rPr>
          <w:rFonts w:ascii="Trebuchet MS" w:hAnsi="Trebuchet MS"/>
          <w:sz w:val="22"/>
          <w:szCs w:val="22"/>
        </w:rPr>
        <w:t>MFE</w:t>
      </w:r>
      <w:r w:rsidRPr="006067D0">
        <w:rPr>
          <w:rFonts w:ascii="Trebuchet MS" w:hAnsi="Trebuchet MS"/>
          <w:sz w:val="22"/>
          <w:szCs w:val="22"/>
        </w:rPr>
        <w:t xml:space="preserve"> a serviciilor de </w:t>
      </w:r>
      <w:r w:rsidR="00584833" w:rsidRPr="006067D0">
        <w:rPr>
          <w:rFonts w:ascii="Trebuchet MS" w:hAnsi="Trebuchet MS"/>
          <w:sz w:val="22"/>
          <w:szCs w:val="22"/>
        </w:rPr>
        <w:t xml:space="preserve">creație concept de campanie stă la baza </w:t>
      </w:r>
      <w:r w:rsidRPr="006067D0">
        <w:rPr>
          <w:rFonts w:ascii="Trebuchet MS" w:hAnsi="Trebuchet MS"/>
          <w:sz w:val="22"/>
          <w:szCs w:val="22"/>
        </w:rPr>
        <w:t>realiz</w:t>
      </w:r>
      <w:r w:rsidR="00584833" w:rsidRPr="006067D0">
        <w:rPr>
          <w:rFonts w:ascii="Trebuchet MS" w:hAnsi="Trebuchet MS"/>
          <w:sz w:val="22"/>
          <w:szCs w:val="22"/>
        </w:rPr>
        <w:t>ării</w:t>
      </w:r>
      <w:r w:rsidR="006B744B" w:rsidRPr="006067D0">
        <w:rPr>
          <w:rFonts w:ascii="Trebuchet MS" w:hAnsi="Trebuchet MS"/>
          <w:sz w:val="22"/>
          <w:szCs w:val="22"/>
        </w:rPr>
        <w:t xml:space="preserve"> și difuz</w:t>
      </w:r>
      <w:r w:rsidR="00584833" w:rsidRPr="006067D0">
        <w:rPr>
          <w:rFonts w:ascii="Trebuchet MS" w:hAnsi="Trebuchet MS"/>
          <w:sz w:val="22"/>
          <w:szCs w:val="22"/>
        </w:rPr>
        <w:t xml:space="preserve">ării </w:t>
      </w:r>
      <w:r w:rsidR="006067D0" w:rsidRPr="006067D0">
        <w:rPr>
          <w:rFonts w:ascii="Trebuchet MS" w:hAnsi="Trebuchet MS"/>
          <w:sz w:val="22"/>
          <w:szCs w:val="22"/>
        </w:rPr>
        <w:t>de</w:t>
      </w:r>
      <w:r w:rsidR="00584833" w:rsidRPr="006067D0">
        <w:rPr>
          <w:rFonts w:ascii="Trebuchet MS" w:hAnsi="Trebuchet MS"/>
          <w:sz w:val="22"/>
          <w:szCs w:val="22"/>
        </w:rPr>
        <w:t xml:space="preserve"> </w:t>
      </w:r>
      <w:r w:rsidRPr="006067D0">
        <w:rPr>
          <w:rFonts w:ascii="Trebuchet MS" w:hAnsi="Trebuchet MS"/>
          <w:sz w:val="22"/>
          <w:szCs w:val="22"/>
        </w:rPr>
        <w:t xml:space="preserve">spoturi </w:t>
      </w:r>
      <w:r w:rsidR="00E678C2" w:rsidRPr="006067D0">
        <w:rPr>
          <w:rFonts w:ascii="Trebuchet MS" w:hAnsi="Trebuchet MS"/>
          <w:sz w:val="22"/>
          <w:szCs w:val="22"/>
        </w:rPr>
        <w:t>video-</w:t>
      </w:r>
      <w:r w:rsidRPr="006067D0">
        <w:rPr>
          <w:rFonts w:ascii="Trebuchet MS" w:hAnsi="Trebuchet MS"/>
          <w:sz w:val="22"/>
          <w:szCs w:val="22"/>
        </w:rPr>
        <w:t>animate</w:t>
      </w:r>
      <w:r w:rsidR="00584833" w:rsidRPr="006067D0">
        <w:rPr>
          <w:rFonts w:ascii="Trebuchet MS" w:hAnsi="Trebuchet MS"/>
          <w:sz w:val="22"/>
          <w:szCs w:val="22"/>
        </w:rPr>
        <w:t xml:space="preserve"> care se vor constitui </w:t>
      </w:r>
      <w:r w:rsidR="00356BD7" w:rsidRPr="006067D0">
        <w:rPr>
          <w:rFonts w:ascii="Trebuchet MS" w:hAnsi="Trebuchet MS"/>
          <w:sz w:val="22"/>
          <w:szCs w:val="22"/>
        </w:rPr>
        <w:t xml:space="preserve">astfel </w:t>
      </w:r>
      <w:r w:rsidR="00584833" w:rsidRPr="006067D0">
        <w:rPr>
          <w:rFonts w:ascii="Trebuchet MS" w:hAnsi="Trebuchet MS"/>
          <w:sz w:val="22"/>
          <w:szCs w:val="22"/>
        </w:rPr>
        <w:t>într-o campanie unitară, în jurul unei idei co</w:t>
      </w:r>
      <w:r w:rsidR="00C35579" w:rsidRPr="006067D0">
        <w:rPr>
          <w:rFonts w:ascii="Trebuchet MS" w:hAnsi="Trebuchet MS"/>
          <w:sz w:val="22"/>
          <w:szCs w:val="22"/>
        </w:rPr>
        <w:t>mune</w:t>
      </w:r>
      <w:r w:rsidR="00584833" w:rsidRPr="006067D0">
        <w:rPr>
          <w:rFonts w:ascii="Trebuchet MS" w:hAnsi="Trebuchet MS"/>
          <w:sz w:val="22"/>
          <w:szCs w:val="22"/>
        </w:rPr>
        <w:t>.</w:t>
      </w:r>
    </w:p>
    <w:p w14:paraId="76739952" w14:textId="26B64932" w:rsidR="0029202F" w:rsidRPr="006067D0" w:rsidRDefault="00356BD7" w:rsidP="00AE4B0F">
      <w:pPr>
        <w:spacing w:after="120" w:line="276" w:lineRule="auto"/>
        <w:jc w:val="both"/>
        <w:rPr>
          <w:rFonts w:ascii="Trebuchet MS" w:hAnsi="Trebuchet MS"/>
          <w:sz w:val="22"/>
          <w:szCs w:val="22"/>
        </w:rPr>
      </w:pPr>
      <w:r w:rsidRPr="006067D0">
        <w:rPr>
          <w:rFonts w:ascii="Trebuchet MS" w:hAnsi="Trebuchet MS"/>
          <w:sz w:val="22"/>
          <w:szCs w:val="22"/>
        </w:rPr>
        <w:t xml:space="preserve">Această activitate </w:t>
      </w:r>
      <w:r w:rsidR="0029202F" w:rsidRPr="006067D0">
        <w:rPr>
          <w:rFonts w:ascii="Trebuchet MS" w:hAnsi="Trebuchet MS"/>
          <w:sz w:val="22"/>
          <w:szCs w:val="22"/>
        </w:rPr>
        <w:t xml:space="preserve">este necesară pentru promovarea </w:t>
      </w:r>
      <w:r w:rsidRPr="006067D0">
        <w:rPr>
          <w:rFonts w:ascii="Trebuchet MS" w:hAnsi="Trebuchet MS"/>
          <w:sz w:val="22"/>
          <w:szCs w:val="22"/>
        </w:rPr>
        <w:t xml:space="preserve">coerentă a </w:t>
      </w:r>
      <w:r w:rsidR="006B744B" w:rsidRPr="006067D0">
        <w:rPr>
          <w:rFonts w:ascii="Trebuchet MS" w:hAnsi="Trebuchet MS"/>
          <w:sz w:val="22"/>
          <w:szCs w:val="22"/>
        </w:rPr>
        <w:t xml:space="preserve">domeniilor de intervenție a programelor operaționale, axelor prioritare, măsurilor finanțate, a obiectivelor alocării fondurilor europene </w:t>
      </w:r>
      <w:r w:rsidR="00C21637" w:rsidRPr="006067D0">
        <w:rPr>
          <w:rFonts w:ascii="Trebuchet MS" w:hAnsi="Trebuchet MS"/>
          <w:sz w:val="22"/>
          <w:szCs w:val="22"/>
        </w:rPr>
        <w:t xml:space="preserve">din </w:t>
      </w:r>
      <w:r w:rsidR="006B744B" w:rsidRPr="006067D0">
        <w:rPr>
          <w:rFonts w:ascii="Trebuchet MS" w:hAnsi="Trebuchet MS"/>
          <w:sz w:val="22"/>
          <w:szCs w:val="22"/>
        </w:rPr>
        <w:t>Fondul European de Dezvoltare Regională</w:t>
      </w:r>
      <w:r w:rsidR="00C21637" w:rsidRPr="006067D0">
        <w:rPr>
          <w:rFonts w:ascii="Trebuchet MS" w:hAnsi="Trebuchet MS"/>
          <w:sz w:val="22"/>
          <w:szCs w:val="22"/>
        </w:rPr>
        <w:t>, F</w:t>
      </w:r>
      <w:r w:rsidR="006B744B" w:rsidRPr="006067D0">
        <w:rPr>
          <w:rFonts w:ascii="Trebuchet MS" w:hAnsi="Trebuchet MS"/>
          <w:sz w:val="22"/>
          <w:szCs w:val="22"/>
        </w:rPr>
        <w:t>ondul Social European</w:t>
      </w:r>
      <w:r w:rsidR="00C21637" w:rsidRPr="006067D0">
        <w:rPr>
          <w:rFonts w:ascii="Trebuchet MS" w:hAnsi="Trebuchet MS"/>
          <w:sz w:val="22"/>
          <w:szCs w:val="22"/>
        </w:rPr>
        <w:t xml:space="preserve"> și F</w:t>
      </w:r>
      <w:r w:rsidR="006B744B" w:rsidRPr="006067D0">
        <w:rPr>
          <w:rFonts w:ascii="Trebuchet MS" w:hAnsi="Trebuchet MS"/>
          <w:sz w:val="22"/>
          <w:szCs w:val="22"/>
        </w:rPr>
        <w:t xml:space="preserve">ondul de </w:t>
      </w:r>
      <w:r w:rsidR="00C21637" w:rsidRPr="006067D0">
        <w:rPr>
          <w:rFonts w:ascii="Trebuchet MS" w:hAnsi="Trebuchet MS"/>
          <w:sz w:val="22"/>
          <w:szCs w:val="22"/>
        </w:rPr>
        <w:t>C</w:t>
      </w:r>
      <w:r w:rsidR="006B744B" w:rsidRPr="006067D0">
        <w:rPr>
          <w:rFonts w:ascii="Trebuchet MS" w:hAnsi="Trebuchet MS"/>
          <w:sz w:val="22"/>
          <w:szCs w:val="22"/>
        </w:rPr>
        <w:t>oeziune</w:t>
      </w:r>
      <w:r w:rsidR="0029202F" w:rsidRPr="006067D0">
        <w:rPr>
          <w:rFonts w:ascii="Trebuchet MS" w:hAnsi="Trebuchet MS"/>
          <w:sz w:val="22"/>
          <w:szCs w:val="22"/>
        </w:rPr>
        <w:t>.</w:t>
      </w:r>
    </w:p>
    <w:p w14:paraId="535830E4" w14:textId="00EBD3D1" w:rsidR="0029202F" w:rsidRPr="006067D0" w:rsidRDefault="0029202F" w:rsidP="001C2A2A">
      <w:pPr>
        <w:pStyle w:val="Heading2EIB"/>
        <w:rPr>
          <w:szCs w:val="22"/>
          <w:lang w:val="ro-RO"/>
        </w:rPr>
      </w:pPr>
      <w:r w:rsidRPr="006067D0">
        <w:rPr>
          <w:szCs w:val="22"/>
          <w:lang w:val="ro-RO"/>
        </w:rPr>
        <w:t xml:space="preserve">Abordarea </w:t>
      </w:r>
      <w:r w:rsidR="008F49A1" w:rsidRPr="006067D0">
        <w:rPr>
          <w:szCs w:val="22"/>
          <w:lang w:val="ro-RO"/>
        </w:rPr>
        <w:t xml:space="preserve">conceptului </w:t>
      </w:r>
      <w:r w:rsidRPr="006067D0">
        <w:rPr>
          <w:szCs w:val="22"/>
          <w:lang w:val="ro-RO"/>
        </w:rPr>
        <w:t>campaniei</w:t>
      </w:r>
    </w:p>
    <w:p w14:paraId="79586A06" w14:textId="77777777" w:rsidR="0029202F"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Pentru a reduce diferențele de dezvoltare economică şi socială dintre România şi celelalte state europene, Uniunea Europeană susține şi completează eforturile naționale în numeroase domenii: îmbunătățirea calității vieții, crearea de locuri de muncă, creșterea competitivității întreprinderilor, progresul economic și dezvoltarea durabilă.</w:t>
      </w:r>
    </w:p>
    <w:p w14:paraId="21F0A9AA" w14:textId="43B52BFC" w:rsidR="0029202F" w:rsidRDefault="002B04FB" w:rsidP="00AE4B0F">
      <w:pPr>
        <w:spacing w:after="120" w:line="276" w:lineRule="auto"/>
        <w:jc w:val="both"/>
        <w:rPr>
          <w:rFonts w:ascii="Trebuchet MS" w:hAnsi="Trebuchet MS"/>
          <w:sz w:val="22"/>
          <w:szCs w:val="22"/>
        </w:rPr>
      </w:pPr>
      <w:r w:rsidRPr="006067D0">
        <w:rPr>
          <w:rFonts w:ascii="Trebuchet MS" w:hAnsi="Trebuchet MS"/>
          <w:sz w:val="22"/>
          <w:szCs w:val="22"/>
        </w:rPr>
        <w:t>S</w:t>
      </w:r>
      <w:r w:rsidR="0029202F" w:rsidRPr="006067D0">
        <w:rPr>
          <w:rFonts w:ascii="Trebuchet MS" w:hAnsi="Trebuchet MS"/>
          <w:sz w:val="22"/>
          <w:szCs w:val="22"/>
        </w:rPr>
        <w:t xml:space="preserve">copul campaniei este informarea publicului larg și a celorlalte categorii de grup țintă cu privire la obiectivele fondurilor europene (mai multe locuri de muncă, o economie europeană solidă, un mediu sănătos etc.), </w:t>
      </w:r>
      <w:r w:rsidR="00C21637" w:rsidRPr="006067D0">
        <w:rPr>
          <w:rFonts w:ascii="Trebuchet MS" w:hAnsi="Trebuchet MS"/>
          <w:sz w:val="22"/>
          <w:szCs w:val="22"/>
        </w:rPr>
        <w:t xml:space="preserve">la măsurile/intervențiile din fonduri europene, </w:t>
      </w:r>
      <w:r w:rsidR="0029202F" w:rsidRPr="006067D0">
        <w:rPr>
          <w:rFonts w:ascii="Trebuchet MS" w:hAnsi="Trebuchet MS"/>
          <w:sz w:val="22"/>
          <w:szCs w:val="22"/>
        </w:rPr>
        <w:t xml:space="preserve">la modul cum sunt gestionate de România, la modalitatea prin care pot fi accesate și la impactul scontat. </w:t>
      </w:r>
      <w:r w:rsidR="00C21637" w:rsidRPr="006067D0">
        <w:rPr>
          <w:rFonts w:ascii="Trebuchet MS" w:hAnsi="Trebuchet MS"/>
          <w:sz w:val="22"/>
          <w:szCs w:val="22"/>
        </w:rPr>
        <w:lastRenderedPageBreak/>
        <w:t>C</w:t>
      </w:r>
      <w:r w:rsidR="0029202F" w:rsidRPr="006067D0">
        <w:rPr>
          <w:rFonts w:ascii="Trebuchet MS" w:hAnsi="Trebuchet MS"/>
          <w:sz w:val="22"/>
          <w:szCs w:val="22"/>
        </w:rPr>
        <w:t>ampania va evidenția faptul că de proiectele finanțate din fonduri europene beneficiază toți românii.</w:t>
      </w:r>
    </w:p>
    <w:p w14:paraId="1865478E" w14:textId="69DBC0AF" w:rsidR="009E048F" w:rsidRDefault="009E048F" w:rsidP="00AE4B0F">
      <w:pPr>
        <w:spacing w:after="120" w:line="276" w:lineRule="auto"/>
        <w:jc w:val="both"/>
        <w:rPr>
          <w:rFonts w:ascii="Trebuchet MS" w:hAnsi="Trebuchet MS"/>
          <w:sz w:val="22"/>
          <w:szCs w:val="22"/>
        </w:rPr>
      </w:pPr>
      <w:r>
        <w:rPr>
          <w:rFonts w:ascii="Trebuchet MS" w:hAnsi="Trebuchet MS"/>
          <w:sz w:val="22"/>
          <w:szCs w:val="22"/>
        </w:rPr>
        <w:t>Grupul țintă al campaniei pentru care este necesar realizarea conceptului creativ de comunicare:</w:t>
      </w:r>
    </w:p>
    <w:p w14:paraId="7F91AB90" w14:textId="77777777" w:rsidR="009E048F" w:rsidRPr="006067D0" w:rsidRDefault="009E048F" w:rsidP="009E048F">
      <w:pPr>
        <w:pStyle w:val="ListParagraph"/>
        <w:numPr>
          <w:ilvl w:val="0"/>
          <w:numId w:val="10"/>
        </w:numPr>
        <w:spacing w:after="120"/>
        <w:jc w:val="both"/>
        <w:rPr>
          <w:rFonts w:ascii="Trebuchet MS" w:hAnsi="Trebuchet MS"/>
          <w:b/>
          <w:lang w:val="ro-RO"/>
        </w:rPr>
      </w:pPr>
      <w:r w:rsidRPr="006067D0">
        <w:rPr>
          <w:rFonts w:ascii="Trebuchet MS" w:hAnsi="Trebuchet MS"/>
          <w:lang w:val="ro-RO"/>
        </w:rPr>
        <w:t>Publicul larg: publicul general, 18+, național;</w:t>
      </w:r>
    </w:p>
    <w:p w14:paraId="126FB2D8" w14:textId="77777777" w:rsidR="009E048F" w:rsidRPr="006067D0" w:rsidRDefault="009E048F" w:rsidP="009E048F">
      <w:pPr>
        <w:pStyle w:val="ListParagraph"/>
        <w:numPr>
          <w:ilvl w:val="0"/>
          <w:numId w:val="10"/>
        </w:numPr>
        <w:spacing w:after="120"/>
        <w:jc w:val="both"/>
        <w:rPr>
          <w:rFonts w:ascii="Trebuchet MS" w:hAnsi="Trebuchet MS"/>
          <w:lang w:val="ro-RO"/>
        </w:rPr>
      </w:pPr>
      <w:r w:rsidRPr="006067D0">
        <w:rPr>
          <w:rFonts w:ascii="Trebuchet MS" w:hAnsi="Trebuchet MS"/>
          <w:lang w:val="ro-RO"/>
        </w:rPr>
        <w:t xml:space="preserve">Beneficiari şi potenţiali beneficiari ai fondurilor europene: administraţia publică, mediul de afaceri, organizaţii neguvernamentale (ONG), mediul academic/ universitar / de cercetare. </w:t>
      </w:r>
    </w:p>
    <w:p w14:paraId="622CC1F0" w14:textId="77777777" w:rsidR="009E048F" w:rsidRPr="006067D0" w:rsidRDefault="009E048F" w:rsidP="009E048F">
      <w:pPr>
        <w:pStyle w:val="ListParagraph"/>
        <w:numPr>
          <w:ilvl w:val="0"/>
          <w:numId w:val="10"/>
        </w:numPr>
        <w:spacing w:after="120"/>
        <w:jc w:val="both"/>
        <w:rPr>
          <w:rFonts w:ascii="Trebuchet MS" w:hAnsi="Trebuchet MS"/>
          <w:lang w:val="ro-RO"/>
        </w:rPr>
      </w:pPr>
      <w:r w:rsidRPr="006067D0">
        <w:rPr>
          <w:rFonts w:ascii="Trebuchet MS" w:hAnsi="Trebuchet MS"/>
          <w:lang w:val="ro-RO"/>
        </w:rPr>
        <w:t>Publicul intern: angajaţii din AM, OI şi din celelalte instituţii implicate în managementul şi implementarea fondurilor ESI, angajaţii din ministerele de linie, instituţiile UE.</w:t>
      </w:r>
    </w:p>
    <w:p w14:paraId="6A18FA3D" w14:textId="77777777" w:rsidR="009E048F" w:rsidRPr="006067D0" w:rsidRDefault="009E048F" w:rsidP="009E048F">
      <w:pPr>
        <w:pStyle w:val="ListParagraph"/>
        <w:numPr>
          <w:ilvl w:val="0"/>
          <w:numId w:val="10"/>
        </w:numPr>
        <w:spacing w:after="120"/>
        <w:jc w:val="both"/>
        <w:rPr>
          <w:rFonts w:ascii="Trebuchet MS" w:hAnsi="Trebuchet MS"/>
          <w:lang w:val="ro-RO"/>
        </w:rPr>
      </w:pPr>
      <w:r w:rsidRPr="006067D0">
        <w:rPr>
          <w:rFonts w:ascii="Trebuchet MS" w:hAnsi="Trebuchet MS"/>
          <w:lang w:val="ro-RO"/>
        </w:rPr>
        <w:t>Alţi actori implicaţi (</w:t>
      </w:r>
      <w:r w:rsidRPr="006067D0">
        <w:rPr>
          <w:rFonts w:ascii="Trebuchet MS" w:hAnsi="Trebuchet MS"/>
          <w:i/>
          <w:lang w:val="ro-RO"/>
        </w:rPr>
        <w:t>stakeholders</w:t>
      </w:r>
      <w:r w:rsidRPr="006067D0">
        <w:rPr>
          <w:rFonts w:ascii="Trebuchet MS" w:hAnsi="Trebuchet MS"/>
          <w:lang w:val="ro-RO"/>
        </w:rPr>
        <w:t>): persoane, organizaţii şi autorităţi implicate în gestionarea fondurilor sau asupra cărora fondurile europene au impact, dar care nu sunt potenţiali beneficiari: reprezentanţi ai mediului de afaceri, reprezentanţi ai mediului academic şi universitar, autorităţi publice centrale şi locale, promotori de proiecte, reprezentanţi ai societăţii civile, grupuri afectate de rezultatele implementării proiectelor.</w:t>
      </w:r>
    </w:p>
    <w:p w14:paraId="0B4D577C" w14:textId="24175D52" w:rsidR="009E048F" w:rsidRPr="003C5FE0" w:rsidRDefault="009E048F" w:rsidP="00AE4B0F">
      <w:pPr>
        <w:pStyle w:val="ListParagraph"/>
        <w:numPr>
          <w:ilvl w:val="0"/>
          <w:numId w:val="10"/>
        </w:numPr>
        <w:spacing w:after="120"/>
        <w:jc w:val="both"/>
        <w:rPr>
          <w:rFonts w:ascii="Trebuchet MS" w:hAnsi="Trebuchet MS"/>
          <w:lang w:val="ro-RO"/>
        </w:rPr>
      </w:pPr>
      <w:r w:rsidRPr="006067D0">
        <w:rPr>
          <w:rFonts w:ascii="Trebuchet MS" w:hAnsi="Trebuchet MS"/>
          <w:lang w:val="ro-RO"/>
        </w:rPr>
        <w:t>Reprezentanţi mass-media.</w:t>
      </w:r>
    </w:p>
    <w:p w14:paraId="6379A888" w14:textId="081ED783" w:rsidR="002B04FB" w:rsidRPr="006067D0" w:rsidRDefault="002B04FB" w:rsidP="002B04FB">
      <w:pPr>
        <w:spacing w:after="120" w:line="276" w:lineRule="auto"/>
        <w:jc w:val="both"/>
        <w:rPr>
          <w:rFonts w:ascii="Trebuchet MS" w:hAnsi="Trebuchet MS"/>
          <w:sz w:val="22"/>
          <w:szCs w:val="22"/>
        </w:rPr>
      </w:pPr>
      <w:r w:rsidRPr="006067D0">
        <w:rPr>
          <w:rFonts w:ascii="Trebuchet MS" w:hAnsi="Trebuchet MS"/>
          <w:sz w:val="22"/>
          <w:szCs w:val="22"/>
        </w:rPr>
        <w:t xml:space="preserve">Conceptul creativ al campaniei de promovare trebuie să </w:t>
      </w:r>
      <w:r w:rsidR="00ED3C85" w:rsidRPr="006067D0">
        <w:rPr>
          <w:rFonts w:ascii="Trebuchet MS" w:hAnsi="Trebuchet MS"/>
          <w:sz w:val="22"/>
          <w:szCs w:val="22"/>
        </w:rPr>
        <w:t>ofere soluția conceptuală pentru o comunicare care va rezuma</w:t>
      </w:r>
      <w:r w:rsidRPr="006067D0">
        <w:rPr>
          <w:rFonts w:ascii="Trebuchet MS" w:hAnsi="Trebuchet MS"/>
          <w:sz w:val="22"/>
          <w:szCs w:val="22"/>
        </w:rPr>
        <w:t xml:space="preserve"> </w:t>
      </w:r>
      <w:r w:rsidR="00ED3C85" w:rsidRPr="006067D0">
        <w:rPr>
          <w:rFonts w:ascii="Trebuchet MS" w:hAnsi="Trebuchet MS"/>
          <w:sz w:val="22"/>
          <w:szCs w:val="22"/>
        </w:rPr>
        <w:t>în mod original</w:t>
      </w:r>
      <w:r w:rsidRPr="006067D0">
        <w:rPr>
          <w:rFonts w:ascii="Trebuchet MS" w:hAnsi="Trebuchet MS"/>
          <w:sz w:val="22"/>
          <w:szCs w:val="22"/>
        </w:rPr>
        <w:t xml:space="preserve">, într-un limbaj accesibil publicului </w:t>
      </w:r>
      <w:r w:rsidR="003C5FE0">
        <w:rPr>
          <w:rFonts w:ascii="Trebuchet MS" w:hAnsi="Trebuchet MS"/>
          <w:sz w:val="22"/>
          <w:szCs w:val="22"/>
        </w:rPr>
        <w:t>țintă</w:t>
      </w:r>
      <w:r w:rsidRPr="006067D0">
        <w:rPr>
          <w:rFonts w:ascii="Trebuchet MS" w:hAnsi="Trebuchet MS"/>
          <w:sz w:val="22"/>
          <w:szCs w:val="22"/>
        </w:rPr>
        <w:t>, oportunități</w:t>
      </w:r>
      <w:r w:rsidR="00ED3C85" w:rsidRPr="006067D0">
        <w:rPr>
          <w:rFonts w:ascii="Trebuchet MS" w:hAnsi="Trebuchet MS"/>
          <w:sz w:val="22"/>
          <w:szCs w:val="22"/>
        </w:rPr>
        <w:t>le concrete</w:t>
      </w:r>
      <w:r w:rsidRPr="006067D0">
        <w:rPr>
          <w:rFonts w:ascii="Trebuchet MS" w:hAnsi="Trebuchet MS"/>
          <w:sz w:val="22"/>
          <w:szCs w:val="22"/>
        </w:rPr>
        <w:t xml:space="preserve"> pe care le oferă fondurile</w:t>
      </w:r>
      <w:r w:rsidR="008F49A1" w:rsidRPr="006067D0">
        <w:rPr>
          <w:rFonts w:ascii="Trebuchet MS" w:hAnsi="Trebuchet MS"/>
          <w:sz w:val="22"/>
          <w:szCs w:val="22"/>
        </w:rPr>
        <w:t xml:space="preserve"> europene societății românești.</w:t>
      </w:r>
    </w:p>
    <w:p w14:paraId="007C95FD" w14:textId="216061AA" w:rsidR="00F05EDF"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 xml:space="preserve">Autoritatea Contractantă va colabora cu </w:t>
      </w:r>
      <w:r w:rsidR="002B04FB" w:rsidRPr="006067D0">
        <w:rPr>
          <w:rFonts w:ascii="Trebuchet MS" w:hAnsi="Trebuchet MS"/>
          <w:sz w:val="22"/>
          <w:szCs w:val="22"/>
        </w:rPr>
        <w:t>operatorul economic</w:t>
      </w:r>
      <w:r w:rsidRPr="006067D0">
        <w:rPr>
          <w:rFonts w:ascii="Trebuchet MS" w:hAnsi="Trebuchet MS"/>
          <w:sz w:val="22"/>
          <w:szCs w:val="22"/>
        </w:rPr>
        <w:t xml:space="preserve"> și va facilita o</w:t>
      </w:r>
      <w:r w:rsidR="002B04FB" w:rsidRPr="006067D0">
        <w:rPr>
          <w:rFonts w:ascii="Trebuchet MS" w:hAnsi="Trebuchet MS"/>
          <w:sz w:val="22"/>
          <w:szCs w:val="22"/>
        </w:rPr>
        <w:t>bținerea informațiilor suplimentare care îi sunt necesare</w:t>
      </w:r>
      <w:r w:rsidRPr="006067D0">
        <w:rPr>
          <w:rFonts w:ascii="Trebuchet MS" w:hAnsi="Trebuchet MS"/>
          <w:sz w:val="22"/>
          <w:szCs w:val="22"/>
        </w:rPr>
        <w:t>.</w:t>
      </w:r>
    </w:p>
    <w:p w14:paraId="0D129C92" w14:textId="77777777" w:rsidR="00F05EDF" w:rsidRPr="006067D0" w:rsidRDefault="0029202F" w:rsidP="001C2A2A">
      <w:pPr>
        <w:pStyle w:val="Heading2EIB"/>
        <w:rPr>
          <w:szCs w:val="22"/>
          <w:lang w:val="ro-RO"/>
        </w:rPr>
      </w:pPr>
      <w:r w:rsidRPr="006067D0">
        <w:rPr>
          <w:szCs w:val="22"/>
          <w:lang w:val="ro-RO"/>
        </w:rPr>
        <w:t>3.2. Obiectivul general la care contribuie realizarea serviciilor</w:t>
      </w:r>
    </w:p>
    <w:p w14:paraId="153E598B" w14:textId="77777777" w:rsidR="00F05EDF" w:rsidRPr="006067D0" w:rsidRDefault="0029202F" w:rsidP="00AE4B0F">
      <w:pPr>
        <w:spacing w:after="120" w:line="276" w:lineRule="auto"/>
        <w:jc w:val="both"/>
        <w:rPr>
          <w:rFonts w:ascii="Trebuchet MS" w:eastAsia="Calibri" w:hAnsi="Trebuchet MS"/>
          <w:bCs/>
          <w:sz w:val="22"/>
          <w:szCs w:val="22"/>
        </w:rPr>
      </w:pPr>
      <w:r w:rsidRPr="006067D0">
        <w:rPr>
          <w:rFonts w:ascii="Trebuchet MS" w:eastAsia="Calibri" w:hAnsi="Trebuchet MS"/>
          <w:bCs/>
          <w:sz w:val="22"/>
          <w:szCs w:val="22"/>
        </w:rPr>
        <w:t>Obiectivul proiectului este acela de a promova şi transmite informații referitoare la oportunitățile de finanțare (Axe prioritare, obiective specifice, apeluri de proiecte) din fondurile Europene Structurale și de Investiții 2014 - 2020, asigurând o diseminare coordonată la nivel naţional și regional a mesajelor pe aceasta temă.</w:t>
      </w:r>
    </w:p>
    <w:p w14:paraId="25645C2C" w14:textId="77777777" w:rsidR="00F05EDF" w:rsidRPr="006067D0" w:rsidRDefault="0029202F" w:rsidP="001C2A2A">
      <w:pPr>
        <w:pStyle w:val="Heading2EIB"/>
        <w:rPr>
          <w:szCs w:val="22"/>
          <w:lang w:val="ro-RO"/>
        </w:rPr>
      </w:pPr>
      <w:r w:rsidRPr="006067D0">
        <w:rPr>
          <w:szCs w:val="22"/>
          <w:lang w:val="ro-RO"/>
        </w:rPr>
        <w:t>3.3. Obiectivele specifice la care contribuie realizarea serviciilor</w:t>
      </w:r>
    </w:p>
    <w:p w14:paraId="2207F4D4" w14:textId="427C0E65" w:rsidR="0029202F" w:rsidRPr="006067D0" w:rsidRDefault="0029202F" w:rsidP="00B96061">
      <w:pPr>
        <w:pStyle w:val="ListParagraph"/>
        <w:numPr>
          <w:ilvl w:val="0"/>
          <w:numId w:val="18"/>
        </w:numPr>
        <w:spacing w:after="120"/>
        <w:jc w:val="both"/>
        <w:rPr>
          <w:rFonts w:ascii="Trebuchet MS" w:hAnsi="Trebuchet MS"/>
          <w:b/>
          <w:lang w:val="ro-RO"/>
        </w:rPr>
      </w:pPr>
      <w:r w:rsidRPr="006067D0">
        <w:rPr>
          <w:rFonts w:ascii="Trebuchet MS" w:hAnsi="Trebuchet MS"/>
          <w:lang w:val="ro-RO"/>
        </w:rPr>
        <w:t xml:space="preserve">Realizarea unei campanii de publicitate la nivel național și regional, constituită din spoturi animate 3D difuzate prin TV și media sociale, cu privire la </w:t>
      </w:r>
      <w:r w:rsidR="00C21637" w:rsidRPr="006067D0">
        <w:rPr>
          <w:rFonts w:ascii="Trebuchet MS" w:hAnsi="Trebuchet MS"/>
          <w:lang w:val="ro-RO"/>
        </w:rPr>
        <w:t>domeniile/</w:t>
      </w:r>
      <w:r w:rsidR="007B73AC" w:rsidRPr="006067D0">
        <w:rPr>
          <w:rFonts w:ascii="Trebuchet MS" w:hAnsi="Trebuchet MS"/>
          <w:lang w:val="ro-RO"/>
        </w:rPr>
        <w:t xml:space="preserve"> </w:t>
      </w:r>
      <w:r w:rsidR="00C21637" w:rsidRPr="006067D0">
        <w:rPr>
          <w:rFonts w:ascii="Trebuchet MS" w:hAnsi="Trebuchet MS"/>
          <w:lang w:val="ro-RO"/>
        </w:rPr>
        <w:t>obiectivele/</w:t>
      </w:r>
      <w:r w:rsidR="007B73AC" w:rsidRPr="006067D0">
        <w:rPr>
          <w:rFonts w:ascii="Trebuchet MS" w:hAnsi="Trebuchet MS"/>
          <w:lang w:val="ro-RO"/>
        </w:rPr>
        <w:t xml:space="preserve"> </w:t>
      </w:r>
      <w:r w:rsidR="00C21637" w:rsidRPr="006067D0">
        <w:rPr>
          <w:rFonts w:ascii="Trebuchet MS" w:hAnsi="Trebuchet MS"/>
          <w:lang w:val="ro-RO"/>
        </w:rPr>
        <w:t xml:space="preserve">măsurile finanțate și la </w:t>
      </w:r>
      <w:r w:rsidRPr="006067D0">
        <w:rPr>
          <w:rFonts w:ascii="Trebuchet MS" w:hAnsi="Trebuchet MS"/>
          <w:lang w:val="ro-RO"/>
        </w:rPr>
        <w:t xml:space="preserve">oportunitățile de finanțare din Fondurile </w:t>
      </w:r>
      <w:r w:rsidRPr="006067D0">
        <w:rPr>
          <w:rFonts w:ascii="Trebuchet MS" w:hAnsi="Trebuchet MS"/>
          <w:bCs/>
          <w:lang w:val="ro-RO"/>
        </w:rPr>
        <w:t>Europene Structurale și de I</w:t>
      </w:r>
      <w:r w:rsidRPr="006067D0">
        <w:rPr>
          <w:rFonts w:ascii="Trebuchet MS" w:hAnsi="Trebuchet MS"/>
          <w:lang w:val="ro-RO"/>
        </w:rPr>
        <w:t>nvestiții 2014 — 2020 (FESI), destinată în principal publicului larg.</w:t>
      </w:r>
    </w:p>
    <w:p w14:paraId="26482868" w14:textId="77777777" w:rsidR="0029202F" w:rsidRPr="006067D0" w:rsidRDefault="0029202F" w:rsidP="00B96061">
      <w:pPr>
        <w:pStyle w:val="ListParagraph"/>
        <w:numPr>
          <w:ilvl w:val="0"/>
          <w:numId w:val="1"/>
        </w:numPr>
        <w:spacing w:after="120"/>
        <w:jc w:val="both"/>
        <w:rPr>
          <w:rFonts w:ascii="Trebuchet MS" w:hAnsi="Trebuchet MS"/>
          <w:lang w:val="ro-RO"/>
        </w:rPr>
      </w:pPr>
      <w:r w:rsidRPr="006067D0">
        <w:rPr>
          <w:rFonts w:ascii="Trebuchet MS" w:hAnsi="Trebuchet MS"/>
          <w:lang w:val="ro-RO"/>
        </w:rPr>
        <w:t>Creșterea notorietății Fondurilor ESI și informarea tuturor categoriilor de potenţiali beneficiari sau de public țintă al proiectelor referitoare la oportunitățile de finanțare sau de dezvoltare disponibile din FEDR, FSE și FC la nivelul României.</w:t>
      </w:r>
    </w:p>
    <w:p w14:paraId="1EDB623B" w14:textId="2AE0D6F7" w:rsidR="006067D0" w:rsidRPr="006067D0" w:rsidRDefault="006067D0" w:rsidP="006067D0">
      <w:pPr>
        <w:pStyle w:val="Heading2EIB"/>
        <w:rPr>
          <w:szCs w:val="22"/>
          <w:lang w:val="ro-RO"/>
        </w:rPr>
      </w:pPr>
      <w:r w:rsidRPr="006067D0">
        <w:rPr>
          <w:szCs w:val="22"/>
          <w:lang w:val="ro-RO"/>
        </w:rPr>
        <w:t>3.4. Obiectivul specific al contractului</w:t>
      </w:r>
    </w:p>
    <w:p w14:paraId="0EA379C8" w14:textId="5F93A657" w:rsidR="006067D0" w:rsidRPr="006067D0" w:rsidRDefault="006067D0" w:rsidP="006067D0">
      <w:pPr>
        <w:pStyle w:val="ListParagraph"/>
        <w:numPr>
          <w:ilvl w:val="0"/>
          <w:numId w:val="18"/>
        </w:numPr>
        <w:spacing w:after="120"/>
        <w:jc w:val="both"/>
        <w:rPr>
          <w:rFonts w:ascii="Trebuchet MS" w:hAnsi="Trebuchet MS"/>
          <w:lang w:val="ro-RO"/>
        </w:rPr>
      </w:pPr>
      <w:r w:rsidRPr="006067D0">
        <w:rPr>
          <w:rFonts w:ascii="Trebuchet MS" w:hAnsi="Trebuchet MS"/>
          <w:lang w:val="ro-RO"/>
        </w:rPr>
        <w:t>Realizarea unui concept creativ de comunicare care va sta la baza unei campanii publicitare pentru promovarea oportunităților de finanțare din fonduri europene.</w:t>
      </w:r>
    </w:p>
    <w:p w14:paraId="3942EAE2" w14:textId="32C0E7EE" w:rsidR="0029202F" w:rsidRPr="006067D0" w:rsidRDefault="0029202F" w:rsidP="001C2A2A">
      <w:pPr>
        <w:pStyle w:val="Heading2EIB"/>
        <w:rPr>
          <w:szCs w:val="22"/>
          <w:lang w:val="ro-RO"/>
        </w:rPr>
      </w:pPr>
      <w:r w:rsidRPr="006067D0">
        <w:rPr>
          <w:szCs w:val="22"/>
          <w:lang w:val="ro-RO"/>
        </w:rPr>
        <w:t>3.</w:t>
      </w:r>
      <w:r w:rsidR="006067D0" w:rsidRPr="006067D0">
        <w:rPr>
          <w:szCs w:val="22"/>
          <w:lang w:val="ro-RO"/>
        </w:rPr>
        <w:t>5</w:t>
      </w:r>
      <w:r w:rsidRPr="006067D0">
        <w:rPr>
          <w:szCs w:val="22"/>
          <w:lang w:val="ro-RO"/>
        </w:rPr>
        <w:t>. Serviciile solicitate: activități ce vor fi realizate</w:t>
      </w:r>
    </w:p>
    <w:p w14:paraId="5739B66B" w14:textId="233C28CA" w:rsidR="0029202F" w:rsidRDefault="0029202F" w:rsidP="00AE4B0F">
      <w:pPr>
        <w:widowControl w:val="0"/>
        <w:spacing w:after="120" w:line="276" w:lineRule="auto"/>
        <w:jc w:val="both"/>
        <w:rPr>
          <w:rFonts w:ascii="Trebuchet MS" w:hAnsi="Trebuchet MS"/>
          <w:sz w:val="22"/>
          <w:szCs w:val="22"/>
        </w:rPr>
      </w:pPr>
      <w:r w:rsidRPr="006067D0">
        <w:rPr>
          <w:rFonts w:ascii="Trebuchet MS" w:hAnsi="Trebuchet MS"/>
          <w:sz w:val="22"/>
          <w:szCs w:val="22"/>
        </w:rPr>
        <w:t xml:space="preserve">Scopul acestui </w:t>
      </w:r>
      <w:r w:rsidR="007B73AC" w:rsidRPr="006067D0">
        <w:rPr>
          <w:rFonts w:ascii="Trebuchet MS" w:hAnsi="Trebuchet MS"/>
          <w:sz w:val="22"/>
          <w:szCs w:val="22"/>
        </w:rPr>
        <w:t>contract</w:t>
      </w:r>
      <w:r w:rsidRPr="006067D0">
        <w:rPr>
          <w:rFonts w:ascii="Trebuchet MS" w:hAnsi="Trebuchet MS"/>
          <w:sz w:val="22"/>
          <w:szCs w:val="22"/>
        </w:rPr>
        <w:t xml:space="preserve"> de servicii este </w:t>
      </w:r>
      <w:r w:rsidR="007B73AC" w:rsidRPr="006067D0">
        <w:rPr>
          <w:rFonts w:ascii="Trebuchet MS" w:hAnsi="Trebuchet MS"/>
          <w:sz w:val="22"/>
          <w:szCs w:val="22"/>
        </w:rPr>
        <w:t>obținerea unui concept cre</w:t>
      </w:r>
      <w:r w:rsidR="005F5EE6" w:rsidRPr="006067D0">
        <w:rPr>
          <w:rFonts w:ascii="Trebuchet MS" w:hAnsi="Trebuchet MS"/>
          <w:sz w:val="22"/>
          <w:szCs w:val="22"/>
        </w:rPr>
        <w:t>at</w:t>
      </w:r>
      <w:r w:rsidR="007B73AC" w:rsidRPr="006067D0">
        <w:rPr>
          <w:rFonts w:ascii="Trebuchet MS" w:hAnsi="Trebuchet MS"/>
          <w:sz w:val="22"/>
          <w:szCs w:val="22"/>
        </w:rPr>
        <w:t xml:space="preserve">iv </w:t>
      </w:r>
      <w:r w:rsidR="005F5EE6" w:rsidRPr="006067D0">
        <w:rPr>
          <w:rFonts w:ascii="Trebuchet MS" w:hAnsi="Trebuchet MS"/>
          <w:sz w:val="22"/>
          <w:szCs w:val="22"/>
        </w:rPr>
        <w:t xml:space="preserve">care să stea la baza </w:t>
      </w:r>
      <w:r w:rsidRPr="006067D0">
        <w:rPr>
          <w:rFonts w:ascii="Trebuchet MS" w:hAnsi="Trebuchet MS"/>
          <w:sz w:val="22"/>
          <w:szCs w:val="22"/>
        </w:rPr>
        <w:t>realiz</w:t>
      </w:r>
      <w:r w:rsidR="005F5EE6" w:rsidRPr="006067D0">
        <w:rPr>
          <w:rFonts w:ascii="Trebuchet MS" w:hAnsi="Trebuchet MS"/>
          <w:sz w:val="22"/>
          <w:szCs w:val="22"/>
        </w:rPr>
        <w:t xml:space="preserve">ării </w:t>
      </w:r>
      <w:r w:rsidRPr="006067D0">
        <w:rPr>
          <w:rFonts w:ascii="Trebuchet MS" w:hAnsi="Trebuchet MS"/>
          <w:sz w:val="22"/>
          <w:szCs w:val="22"/>
        </w:rPr>
        <w:t xml:space="preserve">unor spoturi animate 3D, parte a unei campanii de publicitate cu privire la oportunitățile oferite de Fondurile </w:t>
      </w:r>
      <w:r w:rsidRPr="006067D0">
        <w:rPr>
          <w:rFonts w:ascii="Trebuchet MS" w:hAnsi="Trebuchet MS"/>
          <w:bCs/>
          <w:sz w:val="22"/>
          <w:szCs w:val="22"/>
        </w:rPr>
        <w:t>Europene Structurale și de I</w:t>
      </w:r>
      <w:r w:rsidRPr="006067D0">
        <w:rPr>
          <w:rFonts w:ascii="Trebuchet MS" w:hAnsi="Trebuchet MS"/>
          <w:sz w:val="22"/>
          <w:szCs w:val="22"/>
        </w:rPr>
        <w:t>nvestiții 2014 — 2020 (FESI).</w:t>
      </w:r>
    </w:p>
    <w:p w14:paraId="55F58FD8" w14:textId="39FDFB16" w:rsidR="00BD5152" w:rsidRPr="006067D0" w:rsidRDefault="00BD5152" w:rsidP="00AE4B0F">
      <w:pPr>
        <w:widowControl w:val="0"/>
        <w:spacing w:after="120" w:line="276" w:lineRule="auto"/>
        <w:jc w:val="both"/>
        <w:rPr>
          <w:rFonts w:ascii="Trebuchet MS" w:hAnsi="Trebuchet MS"/>
          <w:sz w:val="22"/>
          <w:szCs w:val="22"/>
        </w:rPr>
      </w:pPr>
      <w:r w:rsidRPr="00BD5152">
        <w:rPr>
          <w:rFonts w:ascii="Trebuchet MS" w:hAnsi="Trebuchet MS"/>
          <w:sz w:val="22"/>
          <w:szCs w:val="22"/>
        </w:rPr>
        <w:t xml:space="preserve">În cadrul acestei proceduri de achiziție, prin spot video în tehnica animație 3D (denumit, pe </w:t>
      </w:r>
      <w:r w:rsidRPr="00BD5152">
        <w:rPr>
          <w:rFonts w:ascii="Trebuchet MS" w:hAnsi="Trebuchet MS"/>
          <w:sz w:val="22"/>
          <w:szCs w:val="22"/>
        </w:rPr>
        <w:lastRenderedPageBreak/>
        <w:t>scurt, și „spot animat”), se înțelege creație publicitară video alcătuită dintr-un mix de elemente (foto, video, grafică 3D, infografice etc.), prelucrate prin tehnici de film, după modelul (orientativ) al spotului „EU investment portal”, disponibil în link-ul https://youtu.be/usZVnLW0Tj0</w:t>
      </w:r>
    </w:p>
    <w:p w14:paraId="5C180A4D" w14:textId="01ADD06D" w:rsidR="0029202F" w:rsidRPr="006067D0" w:rsidRDefault="0029202F" w:rsidP="00AE4B0F">
      <w:pPr>
        <w:widowControl w:val="0"/>
        <w:spacing w:after="120" w:line="276" w:lineRule="auto"/>
        <w:jc w:val="both"/>
        <w:rPr>
          <w:rFonts w:ascii="Trebuchet MS" w:hAnsi="Trebuchet MS"/>
          <w:sz w:val="22"/>
          <w:szCs w:val="22"/>
        </w:rPr>
      </w:pPr>
      <w:r w:rsidRPr="006067D0">
        <w:rPr>
          <w:rFonts w:ascii="Trebuchet MS" w:hAnsi="Trebuchet MS"/>
          <w:sz w:val="22"/>
          <w:szCs w:val="22"/>
        </w:rPr>
        <w:t xml:space="preserve">Achiziţionarea serviciilor se va face pe baza încheierii unui </w:t>
      </w:r>
      <w:r w:rsidR="005F5EE6" w:rsidRPr="006067D0">
        <w:rPr>
          <w:rFonts w:ascii="Trebuchet MS" w:hAnsi="Trebuchet MS"/>
          <w:b/>
          <w:sz w:val="22"/>
          <w:szCs w:val="22"/>
        </w:rPr>
        <w:t xml:space="preserve">contract </w:t>
      </w:r>
      <w:r w:rsidRPr="006067D0">
        <w:rPr>
          <w:rFonts w:ascii="Trebuchet MS" w:hAnsi="Trebuchet MS"/>
          <w:sz w:val="22"/>
          <w:szCs w:val="22"/>
        </w:rPr>
        <w:t xml:space="preserve">cu valabilitate de </w:t>
      </w:r>
      <w:r w:rsidR="00294113" w:rsidRPr="006067D0">
        <w:rPr>
          <w:rFonts w:ascii="Trebuchet MS" w:hAnsi="Trebuchet MS"/>
          <w:sz w:val="22"/>
          <w:szCs w:val="22"/>
        </w:rPr>
        <w:t>6</w:t>
      </w:r>
      <w:r w:rsidRPr="006067D0">
        <w:rPr>
          <w:rFonts w:ascii="Trebuchet MS" w:hAnsi="Trebuchet MS"/>
          <w:sz w:val="22"/>
          <w:szCs w:val="22"/>
        </w:rPr>
        <w:t xml:space="preserve"> luni de la data </w:t>
      </w:r>
      <w:r w:rsidR="00294113" w:rsidRPr="006067D0">
        <w:rPr>
          <w:rFonts w:ascii="Trebuchet MS" w:hAnsi="Trebuchet MS"/>
          <w:sz w:val="22"/>
          <w:szCs w:val="22"/>
        </w:rPr>
        <w:t>semnării</w:t>
      </w:r>
      <w:r w:rsidRPr="006067D0">
        <w:rPr>
          <w:rFonts w:ascii="Trebuchet MS" w:hAnsi="Trebuchet MS"/>
          <w:sz w:val="22"/>
          <w:szCs w:val="22"/>
        </w:rPr>
        <w:t>.</w:t>
      </w:r>
    </w:p>
    <w:p w14:paraId="1BAD0DCB" w14:textId="78C05A0F" w:rsidR="0029202F" w:rsidRPr="006067D0" w:rsidRDefault="0029202F" w:rsidP="00432614">
      <w:pPr>
        <w:widowControl w:val="0"/>
        <w:spacing w:after="120" w:line="276" w:lineRule="auto"/>
        <w:jc w:val="both"/>
        <w:rPr>
          <w:rFonts w:ascii="Trebuchet MS" w:hAnsi="Trebuchet MS"/>
          <w:sz w:val="22"/>
          <w:szCs w:val="22"/>
        </w:rPr>
      </w:pPr>
      <w:r w:rsidRPr="006067D0">
        <w:rPr>
          <w:rFonts w:ascii="Trebuchet MS" w:hAnsi="Trebuchet MS"/>
          <w:b/>
          <w:sz w:val="22"/>
          <w:szCs w:val="22"/>
        </w:rPr>
        <w:t xml:space="preserve">Obiectul </w:t>
      </w:r>
      <w:r w:rsidR="005F5EE6" w:rsidRPr="006067D0">
        <w:rPr>
          <w:rFonts w:ascii="Trebuchet MS" w:hAnsi="Trebuchet MS"/>
          <w:b/>
          <w:sz w:val="22"/>
          <w:szCs w:val="22"/>
        </w:rPr>
        <w:t>contractului</w:t>
      </w:r>
      <w:r w:rsidRPr="006067D0">
        <w:rPr>
          <w:rFonts w:ascii="Trebuchet MS" w:hAnsi="Trebuchet MS"/>
          <w:sz w:val="22"/>
          <w:szCs w:val="22"/>
        </w:rPr>
        <w:t xml:space="preserve">: prestarea de servicii de </w:t>
      </w:r>
      <w:r w:rsidR="005F5EE6" w:rsidRPr="006067D0">
        <w:rPr>
          <w:rFonts w:ascii="Trebuchet MS" w:hAnsi="Trebuchet MS"/>
          <w:sz w:val="22"/>
          <w:szCs w:val="22"/>
        </w:rPr>
        <w:t xml:space="preserve">consultanță în </w:t>
      </w:r>
      <w:r w:rsidRPr="006067D0">
        <w:rPr>
          <w:rFonts w:ascii="Trebuchet MS" w:hAnsi="Trebuchet MS"/>
          <w:sz w:val="22"/>
          <w:szCs w:val="22"/>
        </w:rPr>
        <w:t xml:space="preserve">publicitate pentru realizarea unui </w:t>
      </w:r>
      <w:r w:rsidRPr="006067D0">
        <w:rPr>
          <w:rFonts w:ascii="Trebuchet MS" w:hAnsi="Trebuchet MS"/>
          <w:b/>
          <w:sz w:val="22"/>
          <w:szCs w:val="22"/>
        </w:rPr>
        <w:t xml:space="preserve">concept </w:t>
      </w:r>
      <w:r w:rsidR="006067D0" w:rsidRPr="006067D0">
        <w:rPr>
          <w:rFonts w:ascii="Trebuchet MS" w:hAnsi="Trebuchet MS"/>
          <w:b/>
          <w:sz w:val="22"/>
          <w:szCs w:val="22"/>
        </w:rPr>
        <w:t xml:space="preserve">creativ </w:t>
      </w:r>
      <w:r w:rsidRPr="006067D0">
        <w:rPr>
          <w:rFonts w:ascii="Trebuchet MS" w:hAnsi="Trebuchet MS"/>
          <w:b/>
          <w:sz w:val="22"/>
          <w:szCs w:val="22"/>
        </w:rPr>
        <w:t>de comunicare</w:t>
      </w:r>
      <w:r w:rsidR="005F5EE6" w:rsidRPr="006067D0">
        <w:rPr>
          <w:rFonts w:ascii="Trebuchet MS" w:hAnsi="Trebuchet MS"/>
          <w:b/>
          <w:sz w:val="22"/>
          <w:szCs w:val="22"/>
        </w:rPr>
        <w:t xml:space="preserve"> car</w:t>
      </w:r>
      <w:r w:rsidR="0020584E" w:rsidRPr="006067D0">
        <w:rPr>
          <w:rFonts w:ascii="Trebuchet MS" w:hAnsi="Trebuchet MS"/>
          <w:b/>
          <w:sz w:val="22"/>
          <w:szCs w:val="22"/>
        </w:rPr>
        <w:t>e</w:t>
      </w:r>
      <w:r w:rsidR="005F5EE6" w:rsidRPr="006067D0">
        <w:rPr>
          <w:rFonts w:ascii="Trebuchet MS" w:hAnsi="Trebuchet MS"/>
          <w:b/>
          <w:sz w:val="22"/>
          <w:szCs w:val="22"/>
        </w:rPr>
        <w:t xml:space="preserve"> să stea la baza unei campanii publicitare pentru </w:t>
      </w:r>
      <w:r w:rsidR="005F5EE6" w:rsidRPr="006067D0">
        <w:rPr>
          <w:rFonts w:ascii="Trebuchet MS" w:hAnsi="Trebuchet MS"/>
          <w:sz w:val="22"/>
          <w:szCs w:val="22"/>
        </w:rPr>
        <w:t>promovarea oportunităților de finanțare din fonduri europene.</w:t>
      </w:r>
    </w:p>
    <w:p w14:paraId="58F6DC7E" w14:textId="77777777" w:rsidR="0029202F" w:rsidRPr="006067D0" w:rsidRDefault="0029202F" w:rsidP="001C2A2A">
      <w:pPr>
        <w:pStyle w:val="Heading2EIB"/>
        <w:rPr>
          <w:szCs w:val="22"/>
          <w:lang w:val="ro-RO"/>
        </w:rPr>
      </w:pPr>
      <w:r w:rsidRPr="006067D0">
        <w:rPr>
          <w:szCs w:val="22"/>
          <w:lang w:val="ro-RO"/>
        </w:rPr>
        <w:t>Activităţi specifice</w:t>
      </w:r>
    </w:p>
    <w:p w14:paraId="1175AD03" w14:textId="75560AE5" w:rsidR="0029202F" w:rsidRPr="006067D0" w:rsidRDefault="0029202F" w:rsidP="00AE4B0F">
      <w:pPr>
        <w:pStyle w:val="Heading3"/>
        <w:spacing w:before="0"/>
        <w:rPr>
          <w:lang w:val="ro-RO"/>
        </w:rPr>
      </w:pPr>
      <w:r w:rsidRPr="006067D0">
        <w:rPr>
          <w:lang w:val="ro-RO"/>
        </w:rPr>
        <w:t xml:space="preserve">Realizarea conceptului </w:t>
      </w:r>
      <w:r w:rsidR="006067D0" w:rsidRPr="006067D0">
        <w:rPr>
          <w:lang w:val="ro-RO"/>
        </w:rPr>
        <w:t xml:space="preserve">creativ </w:t>
      </w:r>
      <w:r w:rsidRPr="006067D0">
        <w:rPr>
          <w:lang w:val="ro-RO"/>
        </w:rPr>
        <w:t>de comunicare</w:t>
      </w:r>
    </w:p>
    <w:p w14:paraId="1EEA1BAB" w14:textId="77777777" w:rsidR="00925181" w:rsidRPr="00925181" w:rsidRDefault="008F49A1" w:rsidP="00925181">
      <w:pPr>
        <w:spacing w:after="120" w:line="276" w:lineRule="auto"/>
        <w:jc w:val="both"/>
        <w:rPr>
          <w:rFonts w:ascii="Trebuchet MS" w:hAnsi="Trebuchet MS"/>
          <w:sz w:val="22"/>
          <w:szCs w:val="22"/>
        </w:rPr>
      </w:pPr>
      <w:r w:rsidRPr="006067D0">
        <w:rPr>
          <w:rFonts w:ascii="Trebuchet MS" w:hAnsi="Trebuchet MS"/>
          <w:sz w:val="22"/>
          <w:szCs w:val="22"/>
        </w:rPr>
        <w:t>1. Se va realiza un studiu/</w:t>
      </w:r>
      <w:r w:rsidR="00294113" w:rsidRPr="006067D0">
        <w:rPr>
          <w:rFonts w:ascii="Trebuchet MS" w:hAnsi="Trebuchet MS"/>
          <w:sz w:val="22"/>
          <w:szCs w:val="22"/>
        </w:rPr>
        <w:t xml:space="preserve"> analiză calitativ</w:t>
      </w:r>
      <w:r w:rsidR="00D139B5" w:rsidRPr="006067D0">
        <w:rPr>
          <w:rFonts w:ascii="Trebuchet MS" w:hAnsi="Trebuchet MS"/>
          <w:sz w:val="22"/>
          <w:szCs w:val="22"/>
        </w:rPr>
        <w:t>ă</w:t>
      </w:r>
      <w:r w:rsidR="00294113" w:rsidRPr="006067D0">
        <w:rPr>
          <w:rFonts w:ascii="Trebuchet MS" w:hAnsi="Trebuchet MS"/>
          <w:sz w:val="22"/>
          <w:szCs w:val="22"/>
        </w:rPr>
        <w:t xml:space="preserve"> și cantitativ</w:t>
      </w:r>
      <w:r w:rsidR="00D139B5" w:rsidRPr="006067D0">
        <w:rPr>
          <w:rFonts w:ascii="Trebuchet MS" w:hAnsi="Trebuchet MS"/>
          <w:sz w:val="22"/>
          <w:szCs w:val="22"/>
        </w:rPr>
        <w:t>ă</w:t>
      </w:r>
      <w:r w:rsidR="00294113" w:rsidRPr="006067D0">
        <w:rPr>
          <w:rFonts w:ascii="Trebuchet MS" w:hAnsi="Trebuchet MS"/>
          <w:sz w:val="22"/>
          <w:szCs w:val="22"/>
        </w:rPr>
        <w:t xml:space="preserve"> referitoare la nevoile de comunicare ale MFE pentru promovarea oportunităților de finanțare și măsurilor concrete sprijinite.</w:t>
      </w:r>
      <w:r w:rsidR="00925181">
        <w:rPr>
          <w:rFonts w:ascii="Trebuchet MS" w:hAnsi="Trebuchet MS"/>
          <w:sz w:val="22"/>
          <w:szCs w:val="22"/>
        </w:rPr>
        <w:t xml:space="preserve"> </w:t>
      </w:r>
      <w:r w:rsidR="00925181" w:rsidRPr="00925181">
        <w:rPr>
          <w:rFonts w:ascii="Trebuchet MS" w:hAnsi="Trebuchet MS"/>
          <w:sz w:val="22"/>
          <w:szCs w:val="22"/>
        </w:rPr>
        <w:t>Pentru analiza calitativă ofertantul va avea în vedere includerea în analiză a câte 4 interlocutori (2 de la nivel de conducere și 2 de la nivel de execuție) din fiecare structură implicată în gestionarea fondurilor europene structurale și de investiții, respectiv reprezentanți ai Autorităților de Management și ai Organismelor Intermediare direct responsabile de programele operaționale vizate de campania de comunicare: Programul Operațional Capital Uman, Programul Operațional Competitivitate, Programul Operațional Infrastructură Mare, Programul Operațional Asistență Tehnică, Programul Operațional Regional, Programul Operațional Capacitate Administrativă. De asemenea, vor fi incluși în analiză responsabilii de comunicare a programelor operaționale din cadrul Serviciul Comunicare Instrumente Structurale (MFE) sau din structura similară SCIS din Minsiterul Dezvoltării Regionale și Administrației Publice, instituție care gestionează Programul Operațional Regional și Programul Operațional Capacitate Administrativă. Din cadrul structurilor orizontale MFE, de la nivelul Direcției Generale Programare, SMIS, Coordonare Sistem și Cooperare europeană și internațională, vor fi incluși în analiză 4 interlocutori (2 de la nivel de conducere și 2 de la nivel de execuție).</w:t>
      </w:r>
    </w:p>
    <w:p w14:paraId="6292F5C2" w14:textId="2392C0FB" w:rsidR="00294113" w:rsidRPr="006067D0" w:rsidRDefault="00925181" w:rsidP="00925181">
      <w:pPr>
        <w:spacing w:after="120" w:line="276" w:lineRule="auto"/>
        <w:jc w:val="both"/>
        <w:rPr>
          <w:rFonts w:ascii="Trebuchet MS" w:hAnsi="Trebuchet MS"/>
          <w:sz w:val="22"/>
          <w:szCs w:val="22"/>
        </w:rPr>
      </w:pPr>
      <w:r w:rsidRPr="00925181">
        <w:rPr>
          <w:rFonts w:ascii="Trebuchet MS" w:hAnsi="Trebuchet MS"/>
          <w:sz w:val="22"/>
          <w:szCs w:val="22"/>
        </w:rPr>
        <w:t>Pentru analiza cantitativă, eșantionul va fi reprezentativ pentru publicul țintă al campaniei de comunicare, menționat în Caietul de sarcini. Grupul ţintă al campaniei, cu marja de eroare între 2,5% și 3% și nivel de încredere de 95%. Va fi utilizată metodologia care să garanteze obținerea datelor relevante în cel mai scurt timp.</w:t>
      </w:r>
    </w:p>
    <w:p w14:paraId="17F6CEB1" w14:textId="6A57A9BB" w:rsidR="009415F0" w:rsidRPr="006067D0" w:rsidRDefault="00294113" w:rsidP="00AE4B0F">
      <w:pPr>
        <w:spacing w:after="120" w:line="276" w:lineRule="auto"/>
        <w:jc w:val="both"/>
        <w:rPr>
          <w:rFonts w:ascii="Trebuchet MS" w:hAnsi="Trebuchet MS"/>
          <w:sz w:val="22"/>
          <w:szCs w:val="22"/>
        </w:rPr>
      </w:pPr>
      <w:r w:rsidRPr="006067D0">
        <w:rPr>
          <w:rFonts w:ascii="Trebuchet MS" w:hAnsi="Trebuchet MS"/>
          <w:sz w:val="22"/>
          <w:szCs w:val="22"/>
        </w:rPr>
        <w:t xml:space="preserve">2. Pe baza acestei analize, contractorul va </w:t>
      </w:r>
      <w:r w:rsidR="0029202F" w:rsidRPr="006067D0">
        <w:rPr>
          <w:rFonts w:ascii="Trebuchet MS" w:hAnsi="Trebuchet MS"/>
          <w:sz w:val="22"/>
          <w:szCs w:val="22"/>
        </w:rPr>
        <w:t xml:space="preserve">propune un concept al campaniei, un mesaj și un slogan pentru întreaga campanie de promovare. </w:t>
      </w:r>
    </w:p>
    <w:p w14:paraId="39A1E08F" w14:textId="0CCDC91A" w:rsidR="00294113" w:rsidRPr="006067D0" w:rsidRDefault="00294113" w:rsidP="00AE4B0F">
      <w:pPr>
        <w:spacing w:after="120" w:line="276" w:lineRule="auto"/>
        <w:jc w:val="both"/>
        <w:rPr>
          <w:rFonts w:ascii="Trebuchet MS" w:hAnsi="Trebuchet MS"/>
          <w:sz w:val="22"/>
          <w:szCs w:val="22"/>
        </w:rPr>
      </w:pPr>
      <w:r w:rsidRPr="006067D0">
        <w:rPr>
          <w:rFonts w:ascii="Trebuchet MS" w:hAnsi="Trebuchet MS"/>
          <w:sz w:val="22"/>
          <w:szCs w:val="22"/>
        </w:rPr>
        <w:t>3. Conceptul propus va fi testat și îmbunătățit în cadrul unui workshop la care vor participa factorii instituționali interesați (reprezentanți ai AM, specialiști în comunicare, comunicatori din grupul de comunicatori, reprezentanți ai instituțiilor publice care au rol de autoritate de management etc.).</w:t>
      </w:r>
      <w:r w:rsidR="00537A33" w:rsidRPr="006067D0">
        <w:rPr>
          <w:rFonts w:ascii="Trebuchet MS" w:hAnsi="Trebuchet MS"/>
          <w:sz w:val="22"/>
          <w:szCs w:val="22"/>
        </w:rPr>
        <w:t xml:space="preserve"> La propunerea conceptului, se va ține seama de specificitatea creațiilor video în tehnică animată 3D</w:t>
      </w:r>
      <w:r w:rsidR="00AF33CD">
        <w:rPr>
          <w:rFonts w:ascii="Trebuchet MS" w:hAnsi="Trebuchet MS"/>
          <w:sz w:val="22"/>
          <w:szCs w:val="22"/>
        </w:rPr>
        <w:t xml:space="preserve"> și de </w:t>
      </w:r>
      <w:r w:rsidR="00AF33CD" w:rsidRPr="00AF33CD">
        <w:rPr>
          <w:rFonts w:ascii="Trebuchet MS" w:hAnsi="Trebuchet MS"/>
          <w:sz w:val="22"/>
          <w:szCs w:val="22"/>
        </w:rPr>
        <w:t>modelul (orientativ) al spotului „EU investment portal”, disponibil în link-ul https://youtu.be/usZVnLW0Tj0</w:t>
      </w:r>
      <w:r w:rsidR="00537A33" w:rsidRPr="006067D0">
        <w:rPr>
          <w:rFonts w:ascii="Trebuchet MS" w:hAnsi="Trebuchet MS"/>
          <w:sz w:val="22"/>
          <w:szCs w:val="22"/>
        </w:rPr>
        <w:t xml:space="preserve">. </w:t>
      </w:r>
    </w:p>
    <w:p w14:paraId="41984557" w14:textId="5B130E1F" w:rsidR="00A64923" w:rsidRPr="006067D0" w:rsidRDefault="008F49A1" w:rsidP="00537A33">
      <w:pPr>
        <w:spacing w:after="120" w:line="276" w:lineRule="auto"/>
        <w:jc w:val="both"/>
        <w:rPr>
          <w:rFonts w:ascii="Trebuchet MS" w:hAnsi="Trebuchet MS"/>
          <w:sz w:val="22"/>
          <w:szCs w:val="22"/>
        </w:rPr>
      </w:pPr>
      <w:r w:rsidRPr="006067D0">
        <w:rPr>
          <w:rFonts w:ascii="Trebuchet MS" w:hAnsi="Trebuchet MS"/>
          <w:sz w:val="22"/>
          <w:szCs w:val="22"/>
        </w:rPr>
        <w:t xml:space="preserve">4. </w:t>
      </w:r>
      <w:r w:rsidR="00807CC8" w:rsidRPr="006067D0">
        <w:rPr>
          <w:rFonts w:ascii="Trebuchet MS" w:hAnsi="Trebuchet MS"/>
          <w:sz w:val="22"/>
          <w:szCs w:val="22"/>
        </w:rPr>
        <w:t>Conceptul creativ va fi declinat în</w:t>
      </w:r>
      <w:r w:rsidR="00537A33" w:rsidRPr="006067D0">
        <w:rPr>
          <w:rFonts w:ascii="Trebuchet MS" w:hAnsi="Trebuchet MS"/>
          <w:sz w:val="22"/>
          <w:szCs w:val="22"/>
        </w:rPr>
        <w:t>tr-un manual al campaniei de comunicare care va include mesajul campaniei, sloganul</w:t>
      </w:r>
      <w:r w:rsidR="00963908" w:rsidRPr="006067D0">
        <w:rPr>
          <w:rFonts w:ascii="Trebuchet MS" w:hAnsi="Trebuchet MS"/>
          <w:sz w:val="22"/>
          <w:szCs w:val="22"/>
        </w:rPr>
        <w:t xml:space="preserve">, </w:t>
      </w:r>
      <w:r w:rsidR="0055784F">
        <w:rPr>
          <w:rFonts w:ascii="Trebuchet MS" w:hAnsi="Trebuchet MS"/>
          <w:sz w:val="22"/>
          <w:szCs w:val="22"/>
        </w:rPr>
        <w:t>casting brief (</w:t>
      </w:r>
      <w:r w:rsidR="00AF33CD">
        <w:rPr>
          <w:rFonts w:ascii="Trebuchet MS" w:hAnsi="Trebuchet MS"/>
          <w:sz w:val="22"/>
          <w:szCs w:val="22"/>
        </w:rPr>
        <w:t>descrierea/portretul ideal al personajului care va interpreta rolul prezentatorului/prezentatorilor în spoturile animate</w:t>
      </w:r>
      <w:r w:rsidR="0055784F">
        <w:rPr>
          <w:rFonts w:ascii="Trebuchet MS" w:hAnsi="Trebuchet MS"/>
          <w:sz w:val="22"/>
          <w:szCs w:val="22"/>
        </w:rPr>
        <w:t xml:space="preserve">: </w:t>
      </w:r>
      <w:r w:rsidR="00AF33CD" w:rsidRPr="00AF33CD">
        <w:rPr>
          <w:rFonts w:ascii="Trebuchet MS" w:hAnsi="Trebuchet MS"/>
          <w:sz w:val="22"/>
          <w:szCs w:val="22"/>
        </w:rPr>
        <w:t>vârsta, aspectul dorit, personalitatea, tipul</w:t>
      </w:r>
      <w:r w:rsidR="00AF33CD">
        <w:rPr>
          <w:rFonts w:ascii="Trebuchet MS" w:hAnsi="Trebuchet MS"/>
          <w:sz w:val="22"/>
          <w:szCs w:val="22"/>
        </w:rPr>
        <w:t>. Sau, dacă vor fi grupuri de prezentatori, se va preciza</w:t>
      </w:r>
      <w:r w:rsidR="00AF33CD" w:rsidRPr="00AF33CD">
        <w:rPr>
          <w:rFonts w:ascii="Trebuchet MS" w:hAnsi="Trebuchet MS"/>
          <w:sz w:val="22"/>
          <w:szCs w:val="22"/>
        </w:rPr>
        <w:t xml:space="preserve"> raportul vârstelor, </w:t>
      </w:r>
      <w:r w:rsidR="00AF33CD">
        <w:rPr>
          <w:rFonts w:ascii="Trebuchet MS" w:hAnsi="Trebuchet MS"/>
          <w:sz w:val="22"/>
          <w:szCs w:val="22"/>
        </w:rPr>
        <w:t>genu</w:t>
      </w:r>
      <w:r w:rsidR="0055784F">
        <w:rPr>
          <w:rFonts w:ascii="Trebuchet MS" w:hAnsi="Trebuchet MS"/>
          <w:sz w:val="22"/>
          <w:szCs w:val="22"/>
        </w:rPr>
        <w:t>l, mixul</w:t>
      </w:r>
      <w:r w:rsidR="00AF33CD" w:rsidRPr="00AF33CD">
        <w:rPr>
          <w:rFonts w:ascii="Trebuchet MS" w:hAnsi="Trebuchet MS"/>
          <w:sz w:val="22"/>
          <w:szCs w:val="22"/>
        </w:rPr>
        <w:t xml:space="preserve"> etnic etc</w:t>
      </w:r>
      <w:r w:rsidR="00AF33CD">
        <w:rPr>
          <w:rFonts w:ascii="Trebuchet MS" w:hAnsi="Trebuchet MS"/>
          <w:sz w:val="22"/>
          <w:szCs w:val="22"/>
        </w:rPr>
        <w:t xml:space="preserve">.), </w:t>
      </w:r>
      <w:r w:rsidR="00963908" w:rsidRPr="006067D0">
        <w:rPr>
          <w:rFonts w:ascii="Trebuchet MS" w:hAnsi="Trebuchet MS"/>
          <w:sz w:val="22"/>
          <w:szCs w:val="22"/>
        </w:rPr>
        <w:t>elemente</w:t>
      </w:r>
      <w:r w:rsidR="00D97477" w:rsidRPr="006067D0">
        <w:rPr>
          <w:rFonts w:ascii="Trebuchet MS" w:hAnsi="Trebuchet MS"/>
          <w:sz w:val="22"/>
          <w:szCs w:val="22"/>
        </w:rPr>
        <w:t>le</w:t>
      </w:r>
      <w:r w:rsidR="00963908" w:rsidRPr="006067D0">
        <w:rPr>
          <w:rFonts w:ascii="Trebuchet MS" w:hAnsi="Trebuchet MS"/>
          <w:sz w:val="22"/>
          <w:szCs w:val="22"/>
        </w:rPr>
        <w:t xml:space="preserve"> grafice</w:t>
      </w:r>
      <w:r w:rsidR="00537A33" w:rsidRPr="006067D0">
        <w:rPr>
          <w:rFonts w:ascii="Trebuchet MS" w:hAnsi="Trebuchet MS"/>
          <w:sz w:val="22"/>
          <w:szCs w:val="22"/>
        </w:rPr>
        <w:t xml:space="preserve"> și vizual</w:t>
      </w:r>
      <w:r w:rsidR="006067D0" w:rsidRPr="006067D0">
        <w:rPr>
          <w:rFonts w:ascii="Trebuchet MS" w:hAnsi="Trebuchet MS"/>
          <w:sz w:val="22"/>
          <w:szCs w:val="22"/>
        </w:rPr>
        <w:t>ul</w:t>
      </w:r>
      <w:r w:rsidR="00537A33" w:rsidRPr="006067D0">
        <w:rPr>
          <w:rFonts w:ascii="Trebuchet MS" w:hAnsi="Trebuchet MS"/>
          <w:sz w:val="22"/>
          <w:szCs w:val="22"/>
        </w:rPr>
        <w:t xml:space="preserve"> specific</w:t>
      </w:r>
      <w:r w:rsidR="006067D0" w:rsidRPr="006067D0">
        <w:rPr>
          <w:rFonts w:ascii="Trebuchet MS" w:hAnsi="Trebuchet MS"/>
          <w:sz w:val="22"/>
          <w:szCs w:val="22"/>
        </w:rPr>
        <w:t>e</w:t>
      </w:r>
      <w:r w:rsidR="00537A33" w:rsidRPr="006067D0">
        <w:rPr>
          <w:rFonts w:ascii="Trebuchet MS" w:hAnsi="Trebuchet MS"/>
          <w:sz w:val="22"/>
          <w:szCs w:val="22"/>
        </w:rPr>
        <w:t xml:space="preserve"> materialelor</w:t>
      </w:r>
      <w:r w:rsidR="00807CC8" w:rsidRPr="006067D0">
        <w:rPr>
          <w:rFonts w:ascii="Trebuchet MS" w:hAnsi="Trebuchet MS"/>
          <w:sz w:val="22"/>
          <w:szCs w:val="22"/>
        </w:rPr>
        <w:t xml:space="preserve"> și </w:t>
      </w:r>
      <w:r w:rsidR="00537A33" w:rsidRPr="006067D0">
        <w:rPr>
          <w:rFonts w:ascii="Trebuchet MS" w:hAnsi="Trebuchet MS"/>
          <w:sz w:val="22"/>
          <w:szCs w:val="22"/>
        </w:rPr>
        <w:t>mediilor</w:t>
      </w:r>
      <w:r w:rsidR="00807CC8" w:rsidRPr="006067D0">
        <w:rPr>
          <w:rFonts w:ascii="Trebuchet MS" w:hAnsi="Trebuchet MS"/>
          <w:sz w:val="22"/>
          <w:szCs w:val="22"/>
        </w:rPr>
        <w:t xml:space="preserve"> de comunicare alese pentru campania publicitar</w:t>
      </w:r>
      <w:r w:rsidR="006067D0" w:rsidRPr="006067D0">
        <w:rPr>
          <w:rFonts w:ascii="Trebuchet MS" w:hAnsi="Trebuchet MS"/>
          <w:sz w:val="22"/>
          <w:szCs w:val="22"/>
        </w:rPr>
        <w:t>ă</w:t>
      </w:r>
      <w:r w:rsidR="00807CC8" w:rsidRPr="006067D0">
        <w:rPr>
          <w:rFonts w:ascii="Trebuchet MS" w:hAnsi="Trebuchet MS"/>
          <w:sz w:val="22"/>
          <w:szCs w:val="22"/>
        </w:rPr>
        <w:t>:</w:t>
      </w:r>
    </w:p>
    <w:p w14:paraId="09A8F280" w14:textId="29006621" w:rsidR="00A64923" w:rsidRPr="006067D0" w:rsidRDefault="00807CC8" w:rsidP="00E66F13">
      <w:pPr>
        <w:spacing w:after="120" w:line="276" w:lineRule="auto"/>
        <w:ind w:left="720"/>
        <w:jc w:val="both"/>
        <w:rPr>
          <w:rFonts w:ascii="Trebuchet MS" w:hAnsi="Trebuchet MS"/>
          <w:sz w:val="22"/>
          <w:szCs w:val="22"/>
        </w:rPr>
      </w:pPr>
      <w:r w:rsidRPr="006067D0">
        <w:rPr>
          <w:rFonts w:ascii="Trebuchet MS" w:hAnsi="Trebuchet MS"/>
          <w:sz w:val="22"/>
          <w:szCs w:val="22"/>
        </w:rPr>
        <w:lastRenderedPageBreak/>
        <w:t>4. a. Publicitate la televiziune</w:t>
      </w:r>
      <w:r w:rsidR="0055784F">
        <w:rPr>
          <w:rFonts w:ascii="Trebuchet MS" w:hAnsi="Trebuchet MS"/>
          <w:sz w:val="22"/>
          <w:szCs w:val="22"/>
        </w:rPr>
        <w:t>;</w:t>
      </w:r>
    </w:p>
    <w:p w14:paraId="43C94225" w14:textId="77C713CA" w:rsidR="00807CC8" w:rsidRPr="006067D0" w:rsidRDefault="00807CC8" w:rsidP="00E66F13">
      <w:pPr>
        <w:spacing w:after="120" w:line="276" w:lineRule="auto"/>
        <w:ind w:left="720"/>
        <w:jc w:val="both"/>
        <w:rPr>
          <w:rFonts w:ascii="Trebuchet MS" w:hAnsi="Trebuchet MS"/>
          <w:sz w:val="22"/>
          <w:szCs w:val="22"/>
        </w:rPr>
      </w:pPr>
      <w:r w:rsidRPr="006067D0">
        <w:rPr>
          <w:rFonts w:ascii="Trebuchet MS" w:hAnsi="Trebuchet MS"/>
          <w:sz w:val="22"/>
          <w:szCs w:val="22"/>
        </w:rPr>
        <w:t>4. b. Publicitate în media socială, pe canalele Facebook și Youtube.</w:t>
      </w:r>
    </w:p>
    <w:p w14:paraId="7727701F" w14:textId="597928B9" w:rsidR="00807A23" w:rsidRPr="006067D0" w:rsidRDefault="008F49A1" w:rsidP="00AE4B0F">
      <w:pPr>
        <w:spacing w:after="120" w:line="276" w:lineRule="auto"/>
        <w:jc w:val="both"/>
        <w:rPr>
          <w:rFonts w:ascii="Trebuchet MS" w:hAnsi="Trebuchet MS"/>
          <w:sz w:val="22"/>
          <w:szCs w:val="22"/>
        </w:rPr>
      </w:pPr>
      <w:r w:rsidRPr="006067D0">
        <w:rPr>
          <w:rFonts w:ascii="Trebuchet MS" w:hAnsi="Trebuchet MS"/>
          <w:sz w:val="22"/>
          <w:szCs w:val="22"/>
        </w:rPr>
        <w:t>5</w:t>
      </w:r>
      <w:r w:rsidR="00963908" w:rsidRPr="006067D0">
        <w:rPr>
          <w:rFonts w:ascii="Trebuchet MS" w:hAnsi="Trebuchet MS"/>
          <w:sz w:val="22"/>
          <w:szCs w:val="22"/>
        </w:rPr>
        <w:t>. Pe baza manualu</w:t>
      </w:r>
      <w:r w:rsidR="00537A33" w:rsidRPr="006067D0">
        <w:rPr>
          <w:rFonts w:ascii="Trebuchet MS" w:hAnsi="Trebuchet MS"/>
          <w:sz w:val="22"/>
          <w:szCs w:val="22"/>
        </w:rPr>
        <w:t>lui campaniei de comunicare, c</w:t>
      </w:r>
      <w:r w:rsidR="00807A23" w:rsidRPr="006067D0">
        <w:rPr>
          <w:rFonts w:ascii="Trebuchet MS" w:hAnsi="Trebuchet MS"/>
          <w:sz w:val="22"/>
          <w:szCs w:val="22"/>
        </w:rPr>
        <w:t>ontractorul va propun</w:t>
      </w:r>
      <w:r w:rsidR="00807CC8" w:rsidRPr="006067D0">
        <w:rPr>
          <w:rFonts w:ascii="Trebuchet MS" w:hAnsi="Trebuchet MS"/>
          <w:sz w:val="22"/>
          <w:szCs w:val="22"/>
        </w:rPr>
        <w:t xml:space="preserve">e un set de </w:t>
      </w:r>
      <w:r w:rsidR="00F63D38" w:rsidRPr="006067D0">
        <w:rPr>
          <w:rFonts w:ascii="Trebuchet MS" w:hAnsi="Trebuchet MS"/>
          <w:sz w:val="22"/>
          <w:szCs w:val="22"/>
        </w:rPr>
        <w:t>6</w:t>
      </w:r>
      <w:r w:rsidR="00807CC8" w:rsidRPr="006067D0">
        <w:rPr>
          <w:rFonts w:ascii="Trebuchet MS" w:hAnsi="Trebuchet MS"/>
          <w:sz w:val="22"/>
          <w:szCs w:val="22"/>
        </w:rPr>
        <w:t xml:space="preserve"> storyboard-uri, </w:t>
      </w:r>
      <w:r w:rsidR="00AF33CD">
        <w:rPr>
          <w:rFonts w:ascii="Trebuchet MS" w:hAnsi="Trebuchet MS"/>
          <w:sz w:val="22"/>
          <w:szCs w:val="22"/>
        </w:rPr>
        <w:t>cu rol de orientare</w:t>
      </w:r>
      <w:r w:rsidR="00537A33" w:rsidRPr="006067D0">
        <w:rPr>
          <w:rFonts w:ascii="Trebuchet MS" w:hAnsi="Trebuchet MS"/>
          <w:sz w:val="22"/>
          <w:szCs w:val="22"/>
        </w:rPr>
        <w:t xml:space="preserve">, </w:t>
      </w:r>
      <w:r w:rsidR="00807CC8" w:rsidRPr="006067D0">
        <w:rPr>
          <w:rFonts w:ascii="Trebuchet MS" w:hAnsi="Trebuchet MS"/>
          <w:sz w:val="22"/>
          <w:szCs w:val="22"/>
        </w:rPr>
        <w:t>câte unul corespunzător</w:t>
      </w:r>
      <w:r w:rsidR="00807A23" w:rsidRPr="006067D0">
        <w:rPr>
          <w:rFonts w:ascii="Trebuchet MS" w:hAnsi="Trebuchet MS"/>
          <w:sz w:val="22"/>
          <w:szCs w:val="22"/>
        </w:rPr>
        <w:t xml:space="preserve"> </w:t>
      </w:r>
      <w:r w:rsidR="00ED3C85" w:rsidRPr="006067D0">
        <w:rPr>
          <w:rFonts w:ascii="Trebuchet MS" w:hAnsi="Trebuchet MS"/>
          <w:sz w:val="22"/>
          <w:szCs w:val="22"/>
        </w:rPr>
        <w:t xml:space="preserve">fiecărui program operațional: </w:t>
      </w:r>
      <w:r w:rsidR="0020584E" w:rsidRPr="006067D0">
        <w:rPr>
          <w:rFonts w:ascii="Trebuchet MS" w:hAnsi="Trebuchet MS"/>
          <w:sz w:val="22"/>
          <w:szCs w:val="22"/>
        </w:rPr>
        <w:t xml:space="preserve">PO </w:t>
      </w:r>
      <w:r w:rsidR="00ED3C85" w:rsidRPr="006067D0">
        <w:rPr>
          <w:rFonts w:ascii="Trebuchet MS" w:hAnsi="Trebuchet MS"/>
          <w:sz w:val="22"/>
          <w:szCs w:val="22"/>
        </w:rPr>
        <w:t xml:space="preserve">Capital Uman, </w:t>
      </w:r>
      <w:r w:rsidR="0020584E" w:rsidRPr="006067D0">
        <w:rPr>
          <w:rFonts w:ascii="Trebuchet MS" w:hAnsi="Trebuchet MS"/>
          <w:sz w:val="22"/>
          <w:szCs w:val="22"/>
        </w:rPr>
        <w:t xml:space="preserve">PO </w:t>
      </w:r>
      <w:r w:rsidR="00ED3C85" w:rsidRPr="006067D0">
        <w:rPr>
          <w:rFonts w:ascii="Trebuchet MS" w:hAnsi="Trebuchet MS"/>
          <w:sz w:val="22"/>
          <w:szCs w:val="22"/>
        </w:rPr>
        <w:t xml:space="preserve">Competitivitate, </w:t>
      </w:r>
      <w:r w:rsidR="0020584E" w:rsidRPr="006067D0">
        <w:rPr>
          <w:rFonts w:ascii="Trebuchet MS" w:hAnsi="Trebuchet MS"/>
          <w:sz w:val="22"/>
          <w:szCs w:val="22"/>
        </w:rPr>
        <w:t xml:space="preserve">PO </w:t>
      </w:r>
      <w:r w:rsidR="00ED3C85" w:rsidRPr="006067D0">
        <w:rPr>
          <w:rFonts w:ascii="Trebuchet MS" w:hAnsi="Trebuchet MS"/>
          <w:sz w:val="22"/>
          <w:szCs w:val="22"/>
        </w:rPr>
        <w:t xml:space="preserve">Infrastructură Mare, </w:t>
      </w:r>
      <w:r w:rsidR="0020584E" w:rsidRPr="006067D0">
        <w:rPr>
          <w:rFonts w:ascii="Trebuchet MS" w:hAnsi="Trebuchet MS"/>
          <w:sz w:val="22"/>
          <w:szCs w:val="22"/>
        </w:rPr>
        <w:t xml:space="preserve">PO </w:t>
      </w:r>
      <w:r w:rsidR="00ED3C85" w:rsidRPr="006067D0">
        <w:rPr>
          <w:rFonts w:ascii="Trebuchet MS" w:hAnsi="Trebuchet MS"/>
          <w:sz w:val="22"/>
          <w:szCs w:val="22"/>
        </w:rPr>
        <w:t xml:space="preserve">Asistență Tehnică, </w:t>
      </w:r>
      <w:r w:rsidR="0020584E" w:rsidRPr="006067D0">
        <w:rPr>
          <w:rFonts w:ascii="Trebuchet MS" w:hAnsi="Trebuchet MS"/>
          <w:sz w:val="22"/>
          <w:szCs w:val="22"/>
        </w:rPr>
        <w:t xml:space="preserve">PO </w:t>
      </w:r>
      <w:r w:rsidR="00ED3C85" w:rsidRPr="006067D0">
        <w:rPr>
          <w:rFonts w:ascii="Trebuchet MS" w:hAnsi="Trebuchet MS"/>
          <w:sz w:val="22"/>
          <w:szCs w:val="22"/>
        </w:rPr>
        <w:t>Regional</w:t>
      </w:r>
      <w:r w:rsidR="00F63D38" w:rsidRPr="006067D0">
        <w:rPr>
          <w:rFonts w:ascii="Trebuchet MS" w:hAnsi="Trebuchet MS"/>
          <w:sz w:val="22"/>
          <w:szCs w:val="22"/>
        </w:rPr>
        <w:t xml:space="preserve">, </w:t>
      </w:r>
      <w:r w:rsidR="0020584E" w:rsidRPr="006067D0">
        <w:rPr>
          <w:rFonts w:ascii="Trebuchet MS" w:hAnsi="Trebuchet MS"/>
          <w:sz w:val="22"/>
          <w:szCs w:val="22"/>
        </w:rPr>
        <w:t xml:space="preserve">PO </w:t>
      </w:r>
      <w:r w:rsidR="00F63D38" w:rsidRPr="006067D0">
        <w:rPr>
          <w:rFonts w:ascii="Trebuchet MS" w:hAnsi="Trebuchet MS"/>
          <w:sz w:val="22"/>
          <w:szCs w:val="22"/>
        </w:rPr>
        <w:t>Capacitate Administrativă</w:t>
      </w:r>
      <w:r w:rsidR="00807A23" w:rsidRPr="006067D0">
        <w:rPr>
          <w:rFonts w:ascii="Trebuchet MS" w:hAnsi="Trebuchet MS"/>
          <w:sz w:val="22"/>
          <w:szCs w:val="22"/>
        </w:rPr>
        <w:t>.</w:t>
      </w:r>
    </w:p>
    <w:p w14:paraId="0AE4D846" w14:textId="0241F271" w:rsidR="0029202F"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Propunerea de c</w:t>
      </w:r>
      <w:r w:rsidR="0055784F">
        <w:rPr>
          <w:rFonts w:ascii="Trebuchet MS" w:hAnsi="Trebuchet MS"/>
          <w:sz w:val="22"/>
          <w:szCs w:val="22"/>
        </w:rPr>
        <w:t>oncept trebuie să fie</w:t>
      </w:r>
      <w:r w:rsidRPr="006067D0">
        <w:rPr>
          <w:rFonts w:ascii="Trebuchet MS" w:hAnsi="Trebuchet MS"/>
          <w:sz w:val="22"/>
          <w:szCs w:val="22"/>
        </w:rPr>
        <w:t xml:space="preserve"> accesibilă și atractivă pentru publicul ţintă</w:t>
      </w:r>
      <w:r w:rsidR="00A20176">
        <w:rPr>
          <w:rFonts w:ascii="Trebuchet MS" w:hAnsi="Trebuchet MS"/>
          <w:sz w:val="22"/>
          <w:szCs w:val="22"/>
        </w:rPr>
        <w:t xml:space="preserve"> al campaniei de comunicare</w:t>
      </w:r>
      <w:r w:rsidRPr="006067D0">
        <w:rPr>
          <w:rFonts w:ascii="Trebuchet MS" w:hAnsi="Trebuchet MS"/>
          <w:sz w:val="22"/>
          <w:szCs w:val="22"/>
        </w:rPr>
        <w:t>. Se vor exclude concepte și slogane realizate pentru alte entități publice sau private, precum și cele asemănătoare unor campanii derulate anterior.</w:t>
      </w:r>
    </w:p>
    <w:p w14:paraId="756CE9E7" w14:textId="77777777" w:rsidR="0000723D" w:rsidRPr="006067D0" w:rsidRDefault="0029202F" w:rsidP="00AE4B0F">
      <w:pPr>
        <w:pStyle w:val="Body"/>
        <w:spacing w:after="120" w:line="276" w:lineRule="auto"/>
        <w:jc w:val="both"/>
        <w:rPr>
          <w:rFonts w:ascii="Trebuchet MS" w:hAnsi="Trebuchet MS"/>
          <w:color w:val="auto"/>
          <w:sz w:val="22"/>
          <w:szCs w:val="22"/>
        </w:rPr>
      </w:pPr>
      <w:r w:rsidRPr="006067D0">
        <w:rPr>
          <w:rFonts w:ascii="Trebuchet MS" w:hAnsi="Trebuchet MS"/>
          <w:color w:val="auto"/>
          <w:sz w:val="22"/>
          <w:szCs w:val="22"/>
        </w:rPr>
        <w:t>Conceptul de comunicare va îndeplini următoarele criterii generale:</w:t>
      </w:r>
    </w:p>
    <w:p w14:paraId="772ED666" w14:textId="77777777" w:rsidR="0000723D" w:rsidRPr="006067D0" w:rsidRDefault="0029202F" w:rsidP="003C5FE0">
      <w:pPr>
        <w:pStyle w:val="Body"/>
        <w:numPr>
          <w:ilvl w:val="0"/>
          <w:numId w:val="18"/>
        </w:numPr>
        <w:spacing w:line="276" w:lineRule="auto"/>
        <w:jc w:val="both"/>
        <w:rPr>
          <w:rFonts w:ascii="Trebuchet MS" w:hAnsi="Trebuchet MS"/>
          <w:color w:val="auto"/>
          <w:sz w:val="22"/>
          <w:szCs w:val="22"/>
        </w:rPr>
      </w:pPr>
      <w:r w:rsidRPr="006067D0">
        <w:rPr>
          <w:rFonts w:ascii="Trebuchet MS" w:hAnsi="Trebuchet MS"/>
          <w:color w:val="auto"/>
          <w:sz w:val="22"/>
          <w:szCs w:val="22"/>
        </w:rPr>
        <w:t>memorabilitate;</w:t>
      </w:r>
    </w:p>
    <w:p w14:paraId="5E8D6E0E" w14:textId="77777777" w:rsidR="0000723D" w:rsidRPr="006067D0" w:rsidRDefault="0029202F" w:rsidP="003C5FE0">
      <w:pPr>
        <w:pStyle w:val="Body"/>
        <w:numPr>
          <w:ilvl w:val="0"/>
          <w:numId w:val="18"/>
        </w:numPr>
        <w:spacing w:line="276" w:lineRule="auto"/>
        <w:jc w:val="both"/>
        <w:rPr>
          <w:rFonts w:ascii="Trebuchet MS" w:hAnsi="Trebuchet MS"/>
          <w:color w:val="auto"/>
          <w:sz w:val="22"/>
          <w:szCs w:val="22"/>
        </w:rPr>
      </w:pPr>
      <w:r w:rsidRPr="006067D0">
        <w:rPr>
          <w:rFonts w:ascii="Trebuchet MS" w:hAnsi="Trebuchet MS"/>
          <w:color w:val="auto"/>
          <w:sz w:val="22"/>
          <w:szCs w:val="22"/>
        </w:rPr>
        <w:t>imaginile şi elementele vizuale să fie corelate clar cu mesajele şi textul şi să se completeze reciproc;</w:t>
      </w:r>
    </w:p>
    <w:p w14:paraId="46E701B3" w14:textId="3016321E" w:rsidR="0029202F" w:rsidRPr="006067D0" w:rsidRDefault="0029202F" w:rsidP="003C5FE0">
      <w:pPr>
        <w:pStyle w:val="Body"/>
        <w:numPr>
          <w:ilvl w:val="0"/>
          <w:numId w:val="18"/>
        </w:numPr>
        <w:spacing w:line="276" w:lineRule="auto"/>
        <w:jc w:val="both"/>
        <w:rPr>
          <w:rFonts w:ascii="Trebuchet MS" w:hAnsi="Trebuchet MS"/>
          <w:color w:val="auto"/>
          <w:sz w:val="22"/>
          <w:szCs w:val="22"/>
        </w:rPr>
      </w:pPr>
      <w:r w:rsidRPr="006067D0">
        <w:rPr>
          <w:rFonts w:ascii="Trebuchet MS" w:hAnsi="Trebuchet MS"/>
          <w:color w:val="auto"/>
          <w:sz w:val="22"/>
          <w:szCs w:val="22"/>
        </w:rPr>
        <w:t>abordare emoţională, pozitivă, ton optimist;</w:t>
      </w:r>
    </w:p>
    <w:p w14:paraId="273902C0" w14:textId="77777777" w:rsidR="0029202F" w:rsidRPr="006067D0" w:rsidRDefault="0029202F" w:rsidP="003C5FE0">
      <w:pPr>
        <w:pStyle w:val="Body"/>
        <w:numPr>
          <w:ilvl w:val="0"/>
          <w:numId w:val="18"/>
        </w:numPr>
        <w:spacing w:line="276" w:lineRule="auto"/>
        <w:jc w:val="both"/>
        <w:rPr>
          <w:rFonts w:ascii="Trebuchet MS" w:hAnsi="Trebuchet MS"/>
          <w:color w:val="auto"/>
          <w:sz w:val="22"/>
          <w:szCs w:val="22"/>
        </w:rPr>
      </w:pPr>
      <w:r w:rsidRPr="006067D0">
        <w:rPr>
          <w:rFonts w:ascii="Trebuchet MS" w:hAnsi="Trebuchet MS"/>
          <w:color w:val="auto"/>
          <w:sz w:val="22"/>
          <w:szCs w:val="22"/>
        </w:rPr>
        <w:t>accesibilitate: mesajul şi informaţiile transmise să fie clare, simple şi la obiect;</w:t>
      </w:r>
    </w:p>
    <w:p w14:paraId="512B479B" w14:textId="1D4D6D6A" w:rsidR="0029202F" w:rsidRPr="006067D0" w:rsidRDefault="0029202F" w:rsidP="003C5FE0">
      <w:pPr>
        <w:pStyle w:val="Body"/>
        <w:numPr>
          <w:ilvl w:val="0"/>
          <w:numId w:val="18"/>
        </w:numPr>
        <w:spacing w:line="276" w:lineRule="auto"/>
        <w:jc w:val="both"/>
        <w:rPr>
          <w:rFonts w:ascii="Trebuchet MS" w:hAnsi="Trebuchet MS"/>
          <w:color w:val="auto"/>
          <w:sz w:val="22"/>
          <w:szCs w:val="22"/>
        </w:rPr>
      </w:pPr>
      <w:r w:rsidRPr="006067D0">
        <w:rPr>
          <w:rFonts w:ascii="Trebuchet MS" w:hAnsi="Trebuchet MS"/>
          <w:color w:val="auto"/>
          <w:sz w:val="22"/>
          <w:szCs w:val="22"/>
        </w:rPr>
        <w:t>evidențierea specificității program</w:t>
      </w:r>
      <w:r w:rsidR="0075270E" w:rsidRPr="006067D0">
        <w:rPr>
          <w:rFonts w:ascii="Trebuchet MS" w:hAnsi="Trebuchet MS"/>
          <w:color w:val="auto"/>
          <w:sz w:val="22"/>
          <w:szCs w:val="22"/>
        </w:rPr>
        <w:t>elor</w:t>
      </w:r>
      <w:r w:rsidRPr="006067D0">
        <w:rPr>
          <w:rFonts w:ascii="Trebuchet MS" w:hAnsi="Trebuchet MS"/>
          <w:color w:val="auto"/>
          <w:sz w:val="22"/>
          <w:szCs w:val="22"/>
        </w:rPr>
        <w:t xml:space="preserve"> operațional</w:t>
      </w:r>
      <w:r w:rsidR="0075270E" w:rsidRPr="006067D0">
        <w:rPr>
          <w:rFonts w:ascii="Trebuchet MS" w:hAnsi="Trebuchet MS"/>
          <w:color w:val="auto"/>
          <w:sz w:val="22"/>
          <w:szCs w:val="22"/>
        </w:rPr>
        <w:t>e</w:t>
      </w:r>
      <w:r w:rsidRPr="006067D0">
        <w:rPr>
          <w:rFonts w:ascii="Trebuchet MS" w:hAnsi="Trebuchet MS"/>
          <w:color w:val="auto"/>
          <w:sz w:val="22"/>
          <w:szCs w:val="22"/>
        </w:rPr>
        <w:t>;</w:t>
      </w:r>
    </w:p>
    <w:p w14:paraId="0466E692" w14:textId="77777777" w:rsidR="0029202F" w:rsidRPr="006067D0" w:rsidRDefault="0029202F" w:rsidP="00A20176">
      <w:pPr>
        <w:pStyle w:val="Body"/>
        <w:numPr>
          <w:ilvl w:val="0"/>
          <w:numId w:val="18"/>
        </w:numPr>
        <w:spacing w:after="120" w:line="276" w:lineRule="auto"/>
        <w:jc w:val="both"/>
        <w:rPr>
          <w:rFonts w:ascii="Trebuchet MS" w:hAnsi="Trebuchet MS"/>
          <w:color w:val="auto"/>
          <w:sz w:val="22"/>
          <w:szCs w:val="22"/>
        </w:rPr>
      </w:pPr>
      <w:r w:rsidRPr="006067D0">
        <w:rPr>
          <w:rFonts w:ascii="Trebuchet MS" w:hAnsi="Trebuchet MS"/>
          <w:color w:val="auto"/>
          <w:sz w:val="22"/>
          <w:szCs w:val="22"/>
        </w:rPr>
        <w:t>impact general de comunicare.</w:t>
      </w:r>
    </w:p>
    <w:p w14:paraId="55E2A676" w14:textId="3335A13B" w:rsidR="0075270E" w:rsidRPr="006067D0" w:rsidRDefault="0075270E" w:rsidP="00A20176">
      <w:pPr>
        <w:spacing w:after="120" w:line="276" w:lineRule="auto"/>
        <w:jc w:val="both"/>
        <w:rPr>
          <w:rFonts w:ascii="Trebuchet MS" w:hAnsi="Trebuchet MS"/>
          <w:sz w:val="22"/>
          <w:szCs w:val="22"/>
        </w:rPr>
      </w:pPr>
      <w:r w:rsidRPr="006067D0">
        <w:rPr>
          <w:rFonts w:ascii="Trebuchet MS" w:hAnsi="Trebuchet MS"/>
          <w:sz w:val="22"/>
          <w:szCs w:val="22"/>
        </w:rPr>
        <w:t xml:space="preserve">Elementele conceptului campaniei (mesajul, sloganul, </w:t>
      </w:r>
      <w:r w:rsidR="00807CC8" w:rsidRPr="006067D0">
        <w:rPr>
          <w:rFonts w:ascii="Trebuchet MS" w:hAnsi="Trebuchet MS"/>
          <w:sz w:val="22"/>
          <w:szCs w:val="22"/>
        </w:rPr>
        <w:t xml:space="preserve">identitatea vizuală care va integra regulile de </w:t>
      </w:r>
      <w:r w:rsidRPr="006067D0">
        <w:rPr>
          <w:rFonts w:ascii="Trebuchet MS" w:hAnsi="Trebuchet MS"/>
          <w:sz w:val="22"/>
          <w:szCs w:val="22"/>
        </w:rPr>
        <w:t xml:space="preserve">identitate </w:t>
      </w:r>
      <w:r w:rsidR="00807CC8" w:rsidRPr="006067D0">
        <w:rPr>
          <w:rFonts w:ascii="Trebuchet MS" w:hAnsi="Trebuchet MS"/>
          <w:sz w:val="22"/>
          <w:szCs w:val="22"/>
        </w:rPr>
        <w:t>specifice</w:t>
      </w:r>
      <w:r w:rsidRPr="006067D0">
        <w:rPr>
          <w:rFonts w:ascii="Trebuchet MS" w:hAnsi="Trebuchet MS"/>
          <w:sz w:val="22"/>
          <w:szCs w:val="22"/>
        </w:rPr>
        <w:t xml:space="preserve"> proiectelor finanțate din Instrumente Structurale 2014-2020) se vor regăsi în toate materialele produse ulterior pentru componentele campaniei de publicitate (</w:t>
      </w:r>
      <w:r w:rsidR="006067D0" w:rsidRPr="006067D0">
        <w:rPr>
          <w:rFonts w:ascii="Trebuchet MS" w:hAnsi="Trebuchet MS"/>
          <w:sz w:val="22"/>
          <w:szCs w:val="22"/>
        </w:rPr>
        <w:t>care vor face obiectul unei alte proceduri de achiziție publică</w:t>
      </w:r>
      <w:r w:rsidRPr="006067D0">
        <w:rPr>
          <w:rFonts w:ascii="Trebuchet MS" w:hAnsi="Trebuchet MS"/>
          <w:sz w:val="22"/>
          <w:szCs w:val="22"/>
        </w:rPr>
        <w:t>).</w:t>
      </w:r>
    </w:p>
    <w:p w14:paraId="7AA819AC" w14:textId="0BBFA4DB" w:rsidR="0029202F" w:rsidRPr="006067D0" w:rsidRDefault="0075270E" w:rsidP="00AE4B0F">
      <w:pPr>
        <w:spacing w:after="120" w:line="276" w:lineRule="auto"/>
        <w:jc w:val="both"/>
        <w:rPr>
          <w:rFonts w:ascii="Trebuchet MS" w:hAnsi="Trebuchet MS"/>
          <w:b/>
          <w:sz w:val="22"/>
          <w:szCs w:val="22"/>
        </w:rPr>
      </w:pPr>
      <w:r w:rsidRPr="006067D0">
        <w:rPr>
          <w:rFonts w:ascii="Trebuchet MS" w:hAnsi="Trebuchet MS"/>
          <w:sz w:val="22"/>
          <w:szCs w:val="22"/>
        </w:rPr>
        <w:t xml:space="preserve">Conceptul propus de ofertantul câștigător va fi testat, adaptat și îmbunătățit de ofertant împreună cu </w:t>
      </w:r>
      <w:r w:rsidR="0020584E" w:rsidRPr="006067D0">
        <w:rPr>
          <w:rFonts w:ascii="Trebuchet MS" w:hAnsi="Trebuchet MS"/>
          <w:sz w:val="22"/>
          <w:szCs w:val="22"/>
        </w:rPr>
        <w:t>AC</w:t>
      </w:r>
      <w:r w:rsidRPr="006067D0">
        <w:rPr>
          <w:rFonts w:ascii="Trebuchet MS" w:hAnsi="Trebuchet MS"/>
          <w:sz w:val="22"/>
          <w:szCs w:val="22"/>
        </w:rPr>
        <w:t>,</w:t>
      </w:r>
      <w:r w:rsidR="009415F0" w:rsidRPr="006067D0">
        <w:rPr>
          <w:rFonts w:ascii="Trebuchet MS" w:hAnsi="Trebuchet MS"/>
          <w:sz w:val="22"/>
          <w:szCs w:val="22"/>
        </w:rPr>
        <w:t xml:space="preserve"> </w:t>
      </w:r>
      <w:r w:rsidRPr="006067D0">
        <w:rPr>
          <w:rFonts w:ascii="Trebuchet MS" w:hAnsi="Trebuchet MS"/>
          <w:sz w:val="22"/>
          <w:szCs w:val="22"/>
        </w:rPr>
        <w:t>cu participarea reprezentanților de comunicare ai programelor operaționale și reprezentanților autorităților de management. V</w:t>
      </w:r>
      <w:r w:rsidR="009415F0" w:rsidRPr="006067D0">
        <w:rPr>
          <w:rFonts w:ascii="Trebuchet MS" w:hAnsi="Trebuchet MS"/>
          <w:sz w:val="22"/>
          <w:szCs w:val="22"/>
        </w:rPr>
        <w:t xml:space="preserve">arianta finală va fi folosită în materialele campaniei. </w:t>
      </w:r>
    </w:p>
    <w:p w14:paraId="381F152D" w14:textId="5F602F91" w:rsidR="0029202F" w:rsidRPr="006067D0" w:rsidRDefault="0029202F" w:rsidP="001C2A2A">
      <w:pPr>
        <w:pStyle w:val="Heading2EIB"/>
        <w:rPr>
          <w:szCs w:val="22"/>
          <w:lang w:val="ro-RO"/>
        </w:rPr>
      </w:pPr>
      <w:r w:rsidRPr="006067D0">
        <w:rPr>
          <w:szCs w:val="22"/>
          <w:lang w:val="ro-RO"/>
        </w:rPr>
        <w:t xml:space="preserve">Livrabile către </w:t>
      </w:r>
      <w:r w:rsidR="0020584E" w:rsidRPr="006067D0">
        <w:rPr>
          <w:szCs w:val="22"/>
          <w:lang w:val="ro-RO"/>
        </w:rPr>
        <w:t>a</w:t>
      </w:r>
      <w:r w:rsidRPr="006067D0">
        <w:rPr>
          <w:szCs w:val="22"/>
          <w:lang w:val="ro-RO"/>
        </w:rPr>
        <w:t>utoritatea contractantă</w:t>
      </w:r>
      <w:r w:rsidR="0020584E" w:rsidRPr="006067D0">
        <w:rPr>
          <w:szCs w:val="22"/>
          <w:lang w:val="ro-RO"/>
        </w:rPr>
        <w:t xml:space="preserve"> (AC)</w:t>
      </w:r>
      <w:r w:rsidRPr="006067D0">
        <w:rPr>
          <w:szCs w:val="22"/>
          <w:lang w:val="ro-RO"/>
        </w:rPr>
        <w:t>:</w:t>
      </w:r>
    </w:p>
    <w:p w14:paraId="6F5D8D66" w14:textId="080DAD70" w:rsidR="00294113" w:rsidRPr="006067D0" w:rsidRDefault="00294113" w:rsidP="00DE0FF0">
      <w:pPr>
        <w:spacing w:after="120"/>
        <w:jc w:val="both"/>
        <w:rPr>
          <w:rFonts w:ascii="Trebuchet MS" w:hAnsi="Trebuchet MS"/>
          <w:sz w:val="22"/>
          <w:szCs w:val="22"/>
        </w:rPr>
      </w:pPr>
      <w:r w:rsidRPr="006067D0">
        <w:rPr>
          <w:rFonts w:ascii="Trebuchet MS" w:hAnsi="Trebuchet MS"/>
          <w:b/>
          <w:sz w:val="22"/>
          <w:szCs w:val="22"/>
        </w:rPr>
        <w:t xml:space="preserve">- Analiză </w:t>
      </w:r>
      <w:r w:rsidR="00B759EF" w:rsidRPr="006067D0">
        <w:rPr>
          <w:rFonts w:ascii="Trebuchet MS" w:hAnsi="Trebuchet MS"/>
          <w:b/>
          <w:sz w:val="22"/>
          <w:szCs w:val="22"/>
        </w:rPr>
        <w:t xml:space="preserve">calitativă și cantitativă </w:t>
      </w:r>
      <w:r w:rsidRPr="006067D0">
        <w:rPr>
          <w:rFonts w:ascii="Trebuchet MS" w:hAnsi="Trebuchet MS"/>
          <w:b/>
          <w:sz w:val="22"/>
          <w:szCs w:val="22"/>
        </w:rPr>
        <w:t>a nevoilor de comunicare</w:t>
      </w:r>
      <w:r w:rsidRPr="006067D0">
        <w:rPr>
          <w:rFonts w:ascii="Trebuchet MS" w:hAnsi="Trebuchet MS"/>
          <w:sz w:val="22"/>
          <w:szCs w:val="22"/>
        </w:rPr>
        <w:t xml:space="preserve"> pentru promovarea oportunităților de finanțare și măsurilor concrete sprijinite</w:t>
      </w:r>
      <w:r w:rsidR="0020584E" w:rsidRPr="006067D0">
        <w:rPr>
          <w:rFonts w:ascii="Trebuchet MS" w:hAnsi="Trebuchet MS"/>
          <w:sz w:val="22"/>
          <w:szCs w:val="22"/>
        </w:rPr>
        <w:t>;</w:t>
      </w:r>
    </w:p>
    <w:p w14:paraId="45CE3D54" w14:textId="7480319E" w:rsidR="00DB0CAF" w:rsidRPr="006067D0" w:rsidRDefault="00D139B5" w:rsidP="00DB0CAF">
      <w:pPr>
        <w:spacing w:after="120"/>
        <w:jc w:val="both"/>
        <w:rPr>
          <w:rFonts w:ascii="Trebuchet MS" w:hAnsi="Trebuchet MS"/>
          <w:b/>
          <w:sz w:val="22"/>
          <w:szCs w:val="22"/>
        </w:rPr>
      </w:pPr>
      <w:r w:rsidRPr="006067D0">
        <w:rPr>
          <w:rFonts w:ascii="Trebuchet MS" w:hAnsi="Trebuchet MS"/>
          <w:b/>
          <w:sz w:val="22"/>
          <w:szCs w:val="22"/>
        </w:rPr>
        <w:t xml:space="preserve">- </w:t>
      </w:r>
      <w:r w:rsidR="00DE0FF0" w:rsidRPr="006067D0">
        <w:rPr>
          <w:rFonts w:ascii="Trebuchet MS" w:hAnsi="Trebuchet MS"/>
          <w:b/>
          <w:sz w:val="22"/>
          <w:szCs w:val="22"/>
        </w:rPr>
        <w:t>Concept creativ</w:t>
      </w:r>
      <w:r w:rsidR="00D97477" w:rsidRPr="006067D0">
        <w:rPr>
          <w:rFonts w:ascii="Trebuchet MS" w:hAnsi="Trebuchet MS"/>
          <w:b/>
          <w:sz w:val="22"/>
          <w:szCs w:val="22"/>
        </w:rPr>
        <w:t xml:space="preserve"> </w:t>
      </w:r>
      <w:r w:rsidR="00D97477" w:rsidRPr="006067D0">
        <w:rPr>
          <w:rFonts w:ascii="Trebuchet MS" w:hAnsi="Trebuchet MS"/>
          <w:sz w:val="22"/>
          <w:szCs w:val="22"/>
        </w:rPr>
        <w:t>(mesajul, sl</w:t>
      </w:r>
      <w:r w:rsidR="0055784F">
        <w:rPr>
          <w:rFonts w:ascii="Trebuchet MS" w:hAnsi="Trebuchet MS"/>
          <w:sz w:val="22"/>
          <w:szCs w:val="22"/>
        </w:rPr>
        <w:t>oganul, identitatea vizuală, ton</w:t>
      </w:r>
      <w:r w:rsidR="00D97477" w:rsidRPr="006067D0">
        <w:rPr>
          <w:rFonts w:ascii="Trebuchet MS" w:hAnsi="Trebuchet MS"/>
          <w:sz w:val="22"/>
          <w:szCs w:val="22"/>
        </w:rPr>
        <w:t xml:space="preserve">ul vocii etc - </w:t>
      </w:r>
      <w:r w:rsidR="00D97477" w:rsidRPr="006067D0">
        <w:rPr>
          <w:rFonts w:ascii="Trebuchet MS" w:eastAsia="Trebuchet MS" w:hAnsi="Trebuchet MS" w:cs="Trebuchet MS"/>
          <w:bCs/>
          <w:i/>
        </w:rPr>
        <w:t>„</w:t>
      </w:r>
      <w:r w:rsidR="00D97477" w:rsidRPr="006067D0">
        <w:rPr>
          <w:rFonts w:ascii="Trebuchet MS" w:hAnsi="Trebuchet MS"/>
          <w:i/>
          <w:sz w:val="22"/>
          <w:szCs w:val="22"/>
        </w:rPr>
        <w:t>ADN-ul campaniei de comunicare”</w:t>
      </w:r>
      <w:r w:rsidR="00D97477" w:rsidRPr="006067D0">
        <w:rPr>
          <w:rFonts w:ascii="Trebuchet MS" w:hAnsi="Trebuchet MS"/>
          <w:sz w:val="22"/>
          <w:szCs w:val="22"/>
        </w:rPr>
        <w:t>)</w:t>
      </w:r>
      <w:r w:rsidR="0020584E" w:rsidRPr="006067D0">
        <w:rPr>
          <w:rFonts w:ascii="Trebuchet MS" w:hAnsi="Trebuchet MS"/>
          <w:sz w:val="22"/>
          <w:szCs w:val="22"/>
        </w:rPr>
        <w:t>;</w:t>
      </w:r>
    </w:p>
    <w:p w14:paraId="33289608" w14:textId="592ED1E2" w:rsidR="00DB0CAF" w:rsidRPr="006067D0" w:rsidRDefault="00DB0CAF" w:rsidP="00DB0CAF">
      <w:pPr>
        <w:spacing w:after="120"/>
        <w:jc w:val="both"/>
        <w:rPr>
          <w:rFonts w:ascii="Trebuchet MS" w:hAnsi="Trebuchet MS"/>
          <w:sz w:val="22"/>
          <w:szCs w:val="22"/>
        </w:rPr>
      </w:pPr>
      <w:r w:rsidRPr="006067D0">
        <w:rPr>
          <w:rFonts w:ascii="Trebuchet MS" w:hAnsi="Trebuchet MS"/>
          <w:sz w:val="22"/>
          <w:szCs w:val="22"/>
        </w:rPr>
        <w:t xml:space="preserve">- </w:t>
      </w:r>
      <w:r w:rsidRPr="003C5FE0">
        <w:rPr>
          <w:rFonts w:ascii="Trebuchet MS" w:hAnsi="Trebuchet MS"/>
          <w:b/>
          <w:sz w:val="22"/>
          <w:szCs w:val="22"/>
        </w:rPr>
        <w:t>M</w:t>
      </w:r>
      <w:r w:rsidR="00963908" w:rsidRPr="003C5FE0">
        <w:rPr>
          <w:rFonts w:ascii="Trebuchet MS" w:hAnsi="Trebuchet MS"/>
          <w:b/>
          <w:sz w:val="22"/>
          <w:szCs w:val="22"/>
        </w:rPr>
        <w:t>anual</w:t>
      </w:r>
      <w:r w:rsidRPr="003C5FE0">
        <w:rPr>
          <w:rFonts w:ascii="Trebuchet MS" w:hAnsi="Trebuchet MS"/>
          <w:b/>
          <w:sz w:val="22"/>
          <w:szCs w:val="22"/>
        </w:rPr>
        <w:t>ul creativ</w:t>
      </w:r>
      <w:r w:rsidR="00963908" w:rsidRPr="006067D0">
        <w:rPr>
          <w:rFonts w:ascii="Trebuchet MS" w:hAnsi="Trebuchet MS"/>
          <w:sz w:val="22"/>
          <w:szCs w:val="22"/>
        </w:rPr>
        <w:t xml:space="preserve"> al campaniei de comunicare care va </w:t>
      </w:r>
      <w:r w:rsidR="00D97477" w:rsidRPr="006067D0">
        <w:rPr>
          <w:rFonts w:ascii="Trebuchet MS" w:hAnsi="Trebuchet MS"/>
          <w:sz w:val="22"/>
          <w:szCs w:val="22"/>
        </w:rPr>
        <w:t>detalia</w:t>
      </w:r>
      <w:r w:rsidR="0020584E" w:rsidRPr="006067D0">
        <w:rPr>
          <w:rFonts w:ascii="Trebuchet MS" w:hAnsi="Trebuchet MS"/>
          <w:sz w:val="22"/>
          <w:szCs w:val="22"/>
        </w:rPr>
        <w:t>:</w:t>
      </w:r>
      <w:r w:rsidR="00963908" w:rsidRPr="006067D0">
        <w:rPr>
          <w:rFonts w:ascii="Trebuchet MS" w:hAnsi="Trebuchet MS"/>
          <w:sz w:val="22"/>
          <w:szCs w:val="22"/>
        </w:rPr>
        <w:t xml:space="preserve"> mesajul campaniei, sloganul, </w:t>
      </w:r>
      <w:r w:rsidR="0055784F">
        <w:rPr>
          <w:rFonts w:ascii="Trebuchet MS" w:hAnsi="Trebuchet MS"/>
          <w:sz w:val="22"/>
          <w:szCs w:val="22"/>
        </w:rPr>
        <w:t xml:space="preserve">casting brief, </w:t>
      </w:r>
      <w:r w:rsidR="00963908" w:rsidRPr="006067D0">
        <w:rPr>
          <w:rFonts w:ascii="Trebuchet MS" w:hAnsi="Trebuchet MS"/>
          <w:sz w:val="22"/>
          <w:szCs w:val="22"/>
        </w:rPr>
        <w:t>elemente grafice și vizual</w:t>
      </w:r>
      <w:r w:rsidR="00D97477" w:rsidRPr="006067D0">
        <w:rPr>
          <w:rFonts w:ascii="Trebuchet MS" w:hAnsi="Trebuchet MS"/>
          <w:sz w:val="22"/>
          <w:szCs w:val="22"/>
        </w:rPr>
        <w:t>ul</w:t>
      </w:r>
      <w:r w:rsidR="00963908" w:rsidRPr="006067D0">
        <w:rPr>
          <w:rFonts w:ascii="Trebuchet MS" w:hAnsi="Trebuchet MS"/>
          <w:sz w:val="22"/>
          <w:szCs w:val="22"/>
        </w:rPr>
        <w:t xml:space="preserve"> specific</w:t>
      </w:r>
      <w:r w:rsidR="00D97477" w:rsidRPr="006067D0">
        <w:rPr>
          <w:rFonts w:ascii="Trebuchet MS" w:hAnsi="Trebuchet MS"/>
          <w:sz w:val="22"/>
          <w:szCs w:val="22"/>
        </w:rPr>
        <w:t>e</w:t>
      </w:r>
      <w:r w:rsidR="00963908" w:rsidRPr="006067D0">
        <w:rPr>
          <w:rFonts w:ascii="Trebuchet MS" w:hAnsi="Trebuchet MS"/>
          <w:sz w:val="22"/>
          <w:szCs w:val="22"/>
        </w:rPr>
        <w:t xml:space="preserve"> materialelor și mediilor de comunicare alese pentru campania publicitar</w:t>
      </w:r>
      <w:r w:rsidR="006067D0" w:rsidRPr="006067D0">
        <w:rPr>
          <w:rFonts w:ascii="Trebuchet MS" w:hAnsi="Trebuchet MS"/>
          <w:sz w:val="22"/>
          <w:szCs w:val="22"/>
        </w:rPr>
        <w:t>ă</w:t>
      </w:r>
      <w:r w:rsidR="00963908" w:rsidRPr="006067D0">
        <w:rPr>
          <w:rFonts w:ascii="Trebuchet MS" w:hAnsi="Trebuchet MS"/>
          <w:sz w:val="22"/>
          <w:szCs w:val="22"/>
        </w:rPr>
        <w:t>:</w:t>
      </w:r>
      <w:r w:rsidRPr="006067D0">
        <w:rPr>
          <w:rFonts w:ascii="Trebuchet MS" w:hAnsi="Trebuchet MS"/>
          <w:b/>
          <w:sz w:val="22"/>
          <w:szCs w:val="22"/>
        </w:rPr>
        <w:t xml:space="preserve"> </w:t>
      </w:r>
      <w:r w:rsidRPr="006067D0">
        <w:rPr>
          <w:rFonts w:ascii="Trebuchet MS" w:hAnsi="Trebuchet MS"/>
          <w:sz w:val="22"/>
          <w:szCs w:val="22"/>
        </w:rPr>
        <w:t>p</w:t>
      </w:r>
      <w:r w:rsidR="00963908" w:rsidRPr="006067D0">
        <w:rPr>
          <w:rFonts w:ascii="Trebuchet MS" w:hAnsi="Trebuchet MS"/>
          <w:sz w:val="22"/>
          <w:szCs w:val="22"/>
        </w:rPr>
        <w:t>ublicitate la televiziune</w:t>
      </w:r>
      <w:r w:rsidRPr="006067D0">
        <w:rPr>
          <w:rFonts w:ascii="Trebuchet MS" w:hAnsi="Trebuchet MS"/>
          <w:b/>
          <w:sz w:val="22"/>
          <w:szCs w:val="22"/>
        </w:rPr>
        <w:t xml:space="preserve">, </w:t>
      </w:r>
      <w:r w:rsidRPr="006067D0">
        <w:rPr>
          <w:rFonts w:ascii="Trebuchet MS" w:hAnsi="Trebuchet MS"/>
          <w:sz w:val="22"/>
          <w:szCs w:val="22"/>
        </w:rPr>
        <w:t>p</w:t>
      </w:r>
      <w:r w:rsidR="00963908" w:rsidRPr="006067D0">
        <w:rPr>
          <w:rFonts w:ascii="Trebuchet MS" w:hAnsi="Trebuchet MS"/>
          <w:sz w:val="22"/>
          <w:szCs w:val="22"/>
        </w:rPr>
        <w:t xml:space="preserve">ublicitate în media socială, </w:t>
      </w:r>
      <w:r w:rsidR="00D97477" w:rsidRPr="006067D0">
        <w:rPr>
          <w:rFonts w:ascii="Trebuchet MS" w:hAnsi="Trebuchet MS"/>
          <w:sz w:val="22"/>
          <w:szCs w:val="22"/>
        </w:rPr>
        <w:t>pe canalele Facebook și Youtube;</w:t>
      </w:r>
    </w:p>
    <w:p w14:paraId="46FAF3C2" w14:textId="267C764B" w:rsidR="00DE0FF0" w:rsidRPr="006067D0" w:rsidRDefault="00DB0CAF" w:rsidP="00DB0CAF">
      <w:pPr>
        <w:spacing w:after="120"/>
        <w:jc w:val="both"/>
        <w:rPr>
          <w:rFonts w:ascii="Trebuchet MS" w:hAnsi="Trebuchet MS"/>
          <w:sz w:val="22"/>
          <w:szCs w:val="22"/>
        </w:rPr>
      </w:pPr>
      <w:r w:rsidRPr="006067D0">
        <w:rPr>
          <w:rFonts w:ascii="Trebuchet MS" w:hAnsi="Trebuchet MS"/>
          <w:sz w:val="22"/>
          <w:szCs w:val="22"/>
        </w:rPr>
        <w:t>-</w:t>
      </w:r>
      <w:r w:rsidR="00D97477" w:rsidRPr="006067D0">
        <w:rPr>
          <w:rFonts w:ascii="Trebuchet MS" w:hAnsi="Trebuchet MS"/>
          <w:sz w:val="22"/>
          <w:szCs w:val="22"/>
        </w:rPr>
        <w:t xml:space="preserve"> </w:t>
      </w:r>
      <w:r w:rsidR="00D97477" w:rsidRPr="003C5FE0">
        <w:rPr>
          <w:rFonts w:ascii="Trebuchet MS" w:hAnsi="Trebuchet MS"/>
          <w:b/>
          <w:sz w:val="22"/>
          <w:szCs w:val="22"/>
        </w:rPr>
        <w:t>S</w:t>
      </w:r>
      <w:r w:rsidR="00963908" w:rsidRPr="003C5FE0">
        <w:rPr>
          <w:rFonts w:ascii="Trebuchet MS" w:hAnsi="Trebuchet MS"/>
          <w:b/>
          <w:sz w:val="22"/>
          <w:szCs w:val="22"/>
        </w:rPr>
        <w:t xml:space="preserve">et de </w:t>
      </w:r>
      <w:r w:rsidR="00F63D38" w:rsidRPr="003C5FE0">
        <w:rPr>
          <w:rFonts w:ascii="Trebuchet MS" w:hAnsi="Trebuchet MS"/>
          <w:b/>
          <w:sz w:val="22"/>
          <w:szCs w:val="22"/>
        </w:rPr>
        <w:t>6</w:t>
      </w:r>
      <w:r w:rsidR="00963908" w:rsidRPr="003C5FE0">
        <w:rPr>
          <w:rFonts w:ascii="Trebuchet MS" w:hAnsi="Trebuchet MS"/>
          <w:b/>
          <w:sz w:val="22"/>
          <w:szCs w:val="22"/>
        </w:rPr>
        <w:t xml:space="preserve"> storyboard</w:t>
      </w:r>
      <w:r w:rsidR="00963908" w:rsidRPr="006067D0">
        <w:rPr>
          <w:rFonts w:ascii="Trebuchet MS" w:hAnsi="Trebuchet MS"/>
          <w:sz w:val="22"/>
          <w:szCs w:val="22"/>
        </w:rPr>
        <w:t xml:space="preserve">-uri, cu rol de model, câte unul corespunzător </w:t>
      </w:r>
      <w:r w:rsidRPr="006067D0">
        <w:rPr>
          <w:rFonts w:ascii="Trebuchet MS" w:hAnsi="Trebuchet MS"/>
          <w:sz w:val="22"/>
          <w:szCs w:val="22"/>
        </w:rPr>
        <w:t>fiecărui program</w:t>
      </w:r>
      <w:r w:rsidR="00963908" w:rsidRPr="006067D0">
        <w:rPr>
          <w:rFonts w:ascii="Trebuchet MS" w:hAnsi="Trebuchet MS"/>
          <w:sz w:val="22"/>
          <w:szCs w:val="22"/>
        </w:rPr>
        <w:t xml:space="preserve"> operațional.</w:t>
      </w:r>
    </w:p>
    <w:p w14:paraId="3AF686A3" w14:textId="4BAFB5E3" w:rsidR="0029202F" w:rsidRPr="006067D0" w:rsidRDefault="0029202F" w:rsidP="00AE4B0F">
      <w:pPr>
        <w:spacing w:after="120" w:line="276" w:lineRule="auto"/>
        <w:jc w:val="both"/>
        <w:rPr>
          <w:rFonts w:ascii="Trebuchet MS" w:hAnsi="Trebuchet MS"/>
          <w:b/>
          <w:sz w:val="22"/>
          <w:szCs w:val="22"/>
        </w:rPr>
      </w:pPr>
      <w:r w:rsidRPr="006067D0">
        <w:rPr>
          <w:rFonts w:ascii="Trebuchet MS" w:hAnsi="Trebuchet MS"/>
          <w:b/>
          <w:sz w:val="22"/>
          <w:szCs w:val="22"/>
        </w:rPr>
        <w:t>3.</w:t>
      </w:r>
      <w:r w:rsidR="006067D0" w:rsidRPr="006067D0">
        <w:rPr>
          <w:rFonts w:ascii="Trebuchet MS" w:hAnsi="Trebuchet MS"/>
          <w:b/>
          <w:sz w:val="22"/>
          <w:szCs w:val="22"/>
        </w:rPr>
        <w:t>6</w:t>
      </w:r>
      <w:r w:rsidRPr="006067D0">
        <w:rPr>
          <w:rFonts w:ascii="Trebuchet MS" w:hAnsi="Trebuchet MS"/>
          <w:b/>
          <w:sz w:val="22"/>
          <w:szCs w:val="22"/>
        </w:rPr>
        <w:t>. Rezultate care trebuie obținute în urma prestărilor serviciilor</w:t>
      </w:r>
    </w:p>
    <w:p w14:paraId="6705014B" w14:textId="0FD2DEAF" w:rsidR="00DB0CAF" w:rsidRPr="006067D0" w:rsidRDefault="00DB0CAF" w:rsidP="00DB0CAF">
      <w:pPr>
        <w:spacing w:after="120" w:line="276" w:lineRule="auto"/>
        <w:jc w:val="both"/>
        <w:rPr>
          <w:rFonts w:ascii="Trebuchet MS" w:hAnsi="Trebuchet MS"/>
          <w:sz w:val="22"/>
          <w:szCs w:val="22"/>
        </w:rPr>
      </w:pPr>
      <w:r w:rsidRPr="006067D0">
        <w:rPr>
          <w:rFonts w:ascii="Trebuchet MS" w:hAnsi="Trebuchet MS"/>
          <w:sz w:val="22"/>
          <w:szCs w:val="22"/>
        </w:rPr>
        <w:t>- 1 analiză calitativă și cantitativă a nevoilor de comunicare pentru promovarea oportunităților de finanțare și măsurilor concrete sprijinite</w:t>
      </w:r>
      <w:r w:rsidR="00D97477" w:rsidRPr="006067D0">
        <w:rPr>
          <w:rFonts w:ascii="Trebuchet MS" w:hAnsi="Trebuchet MS"/>
          <w:sz w:val="22"/>
          <w:szCs w:val="22"/>
        </w:rPr>
        <w:t>;</w:t>
      </w:r>
    </w:p>
    <w:p w14:paraId="460F9667" w14:textId="27B5A556" w:rsidR="00DB0CAF" w:rsidRPr="006067D0" w:rsidRDefault="00DB0CAF" w:rsidP="00DB0CAF">
      <w:pPr>
        <w:spacing w:after="120" w:line="276" w:lineRule="auto"/>
        <w:jc w:val="both"/>
        <w:rPr>
          <w:rFonts w:ascii="Trebuchet MS" w:hAnsi="Trebuchet MS"/>
          <w:sz w:val="22"/>
          <w:szCs w:val="22"/>
        </w:rPr>
      </w:pPr>
      <w:r w:rsidRPr="006067D0">
        <w:rPr>
          <w:rFonts w:ascii="Trebuchet MS" w:hAnsi="Trebuchet MS"/>
          <w:sz w:val="22"/>
          <w:szCs w:val="22"/>
        </w:rPr>
        <w:t>- 1 concept creativ de campanie</w:t>
      </w:r>
      <w:r w:rsidR="00D97477" w:rsidRPr="006067D0">
        <w:rPr>
          <w:rFonts w:ascii="Trebuchet MS" w:hAnsi="Trebuchet MS"/>
          <w:sz w:val="22"/>
          <w:szCs w:val="22"/>
        </w:rPr>
        <w:t>;</w:t>
      </w:r>
    </w:p>
    <w:p w14:paraId="5F09C66E" w14:textId="5C0E1873" w:rsidR="00DB0CAF" w:rsidRPr="006067D0" w:rsidRDefault="00DB0CAF" w:rsidP="00DB0CAF">
      <w:pPr>
        <w:spacing w:after="120" w:line="276" w:lineRule="auto"/>
        <w:jc w:val="both"/>
        <w:rPr>
          <w:rFonts w:ascii="Trebuchet MS" w:hAnsi="Trebuchet MS"/>
          <w:sz w:val="22"/>
          <w:szCs w:val="22"/>
        </w:rPr>
      </w:pPr>
      <w:r w:rsidRPr="006067D0">
        <w:rPr>
          <w:rFonts w:ascii="Trebuchet MS" w:hAnsi="Trebuchet MS"/>
          <w:sz w:val="22"/>
          <w:szCs w:val="22"/>
        </w:rPr>
        <w:t>- 1 manual cre</w:t>
      </w:r>
      <w:r w:rsidR="0055784F">
        <w:rPr>
          <w:rFonts w:ascii="Trebuchet MS" w:hAnsi="Trebuchet MS"/>
          <w:sz w:val="22"/>
          <w:szCs w:val="22"/>
        </w:rPr>
        <w:t>ativ al campaniei de comunicare;</w:t>
      </w:r>
    </w:p>
    <w:p w14:paraId="1ED6B581" w14:textId="0F4F473E" w:rsidR="00DB0CAF" w:rsidRPr="006067D0" w:rsidRDefault="00DB0CAF" w:rsidP="00DB0CAF">
      <w:pPr>
        <w:spacing w:after="120" w:line="276" w:lineRule="auto"/>
        <w:jc w:val="both"/>
        <w:rPr>
          <w:rFonts w:ascii="Trebuchet MS" w:hAnsi="Trebuchet MS"/>
          <w:sz w:val="22"/>
          <w:szCs w:val="22"/>
        </w:rPr>
      </w:pPr>
      <w:r w:rsidRPr="006067D0">
        <w:rPr>
          <w:rFonts w:ascii="Trebuchet MS" w:hAnsi="Trebuchet MS"/>
          <w:sz w:val="22"/>
          <w:szCs w:val="22"/>
        </w:rPr>
        <w:t xml:space="preserve">- </w:t>
      </w:r>
      <w:r w:rsidR="00F63D38" w:rsidRPr="006067D0">
        <w:rPr>
          <w:rFonts w:ascii="Trebuchet MS" w:hAnsi="Trebuchet MS"/>
          <w:sz w:val="22"/>
          <w:szCs w:val="22"/>
        </w:rPr>
        <w:t>6</w:t>
      </w:r>
      <w:r w:rsidRPr="006067D0">
        <w:rPr>
          <w:rFonts w:ascii="Trebuchet MS" w:hAnsi="Trebuchet MS"/>
          <w:sz w:val="22"/>
          <w:szCs w:val="22"/>
        </w:rPr>
        <w:t xml:space="preserve"> storyboard-uri, cu rol de model, câte unul corespunzător fiecărui program operațional. </w:t>
      </w:r>
    </w:p>
    <w:p w14:paraId="33FB9FB4" w14:textId="0EB3B295" w:rsidR="0029202F" w:rsidRPr="006067D0" w:rsidRDefault="0029202F" w:rsidP="00DB0CAF">
      <w:pPr>
        <w:spacing w:after="120" w:line="276" w:lineRule="auto"/>
        <w:jc w:val="both"/>
        <w:rPr>
          <w:rFonts w:ascii="Trebuchet MS" w:hAnsi="Trebuchet MS"/>
          <w:b/>
          <w:sz w:val="22"/>
          <w:szCs w:val="22"/>
        </w:rPr>
      </w:pPr>
      <w:r w:rsidRPr="006067D0">
        <w:rPr>
          <w:rFonts w:ascii="Trebuchet MS" w:hAnsi="Trebuchet MS"/>
          <w:b/>
          <w:sz w:val="22"/>
          <w:szCs w:val="22"/>
        </w:rPr>
        <w:lastRenderedPageBreak/>
        <w:t>Condiţii specifice:</w:t>
      </w:r>
    </w:p>
    <w:p w14:paraId="572A8332" w14:textId="77777777" w:rsidR="0029202F" w:rsidRPr="006067D0" w:rsidRDefault="0029202F" w:rsidP="00B96061">
      <w:pPr>
        <w:pStyle w:val="ListParagraph"/>
        <w:numPr>
          <w:ilvl w:val="0"/>
          <w:numId w:val="13"/>
        </w:numPr>
        <w:spacing w:after="120"/>
        <w:jc w:val="both"/>
        <w:rPr>
          <w:rFonts w:ascii="Trebuchet MS" w:hAnsi="Trebuchet MS"/>
          <w:lang w:val="ro-RO"/>
        </w:rPr>
      </w:pPr>
      <w:r w:rsidRPr="006067D0">
        <w:rPr>
          <w:rFonts w:ascii="Trebuchet MS" w:hAnsi="Trebuchet MS"/>
          <w:lang w:val="ro-RO"/>
        </w:rPr>
        <w:t>Toate datele, rapoartele, materialele achiziţionate, realizate sau pregătite de către Prestator pe durata contractului vor deveni proprietatea Autorităţii Contractante.</w:t>
      </w:r>
    </w:p>
    <w:p w14:paraId="14F807F5" w14:textId="7CD649CF" w:rsidR="0029202F" w:rsidRPr="006067D0" w:rsidRDefault="0029202F" w:rsidP="00B96061">
      <w:pPr>
        <w:pStyle w:val="ListParagraph"/>
        <w:numPr>
          <w:ilvl w:val="0"/>
          <w:numId w:val="13"/>
        </w:numPr>
        <w:spacing w:after="120"/>
        <w:jc w:val="both"/>
        <w:rPr>
          <w:rFonts w:ascii="Trebuchet MS" w:hAnsi="Trebuchet MS"/>
          <w:lang w:val="ro-RO"/>
        </w:rPr>
      </w:pPr>
      <w:r w:rsidRPr="006067D0">
        <w:rPr>
          <w:rFonts w:ascii="Trebuchet MS" w:hAnsi="Trebuchet MS"/>
          <w:lang w:val="ro-RO"/>
        </w:rPr>
        <w:t>Începând cu data încheierii contract</w:t>
      </w:r>
      <w:r w:rsidR="002458CD" w:rsidRPr="006067D0">
        <w:rPr>
          <w:rFonts w:ascii="Trebuchet MS" w:hAnsi="Trebuchet MS"/>
          <w:lang w:val="ro-RO"/>
        </w:rPr>
        <w:t>ului şi ulterior acestuia</w:t>
      </w:r>
      <w:r w:rsidRPr="006067D0">
        <w:rPr>
          <w:rFonts w:ascii="Trebuchet MS" w:hAnsi="Trebuchet MS"/>
          <w:lang w:val="ro-RO"/>
        </w:rPr>
        <w:t>, toate drepturile de auto</w:t>
      </w:r>
      <w:r w:rsidR="00D97477" w:rsidRPr="006067D0">
        <w:rPr>
          <w:rFonts w:ascii="Trebuchet MS" w:hAnsi="Trebuchet MS"/>
          <w:lang w:val="ro-RO"/>
        </w:rPr>
        <w:t xml:space="preserve">r asupra materialelor elaborate/ </w:t>
      </w:r>
      <w:r w:rsidRPr="006067D0">
        <w:rPr>
          <w:rFonts w:ascii="Trebuchet MS" w:hAnsi="Trebuchet MS"/>
          <w:lang w:val="ro-RO"/>
        </w:rPr>
        <w:t xml:space="preserve">transmise pe parcursul derulării contractului </w:t>
      </w:r>
      <w:r w:rsidR="00D97477" w:rsidRPr="006067D0">
        <w:rPr>
          <w:rFonts w:ascii="Trebuchet MS" w:hAnsi="Trebuchet MS"/>
          <w:lang w:val="ro-RO"/>
        </w:rPr>
        <w:t>vor fi transferate</w:t>
      </w:r>
      <w:r w:rsidRPr="006067D0">
        <w:rPr>
          <w:rFonts w:ascii="Trebuchet MS" w:hAnsi="Trebuchet MS"/>
          <w:lang w:val="ro-RO"/>
        </w:rPr>
        <w:t xml:space="preserve"> </w:t>
      </w:r>
      <w:r w:rsidR="00D97477" w:rsidRPr="006067D0">
        <w:rPr>
          <w:rFonts w:ascii="Trebuchet MS" w:hAnsi="Trebuchet MS"/>
          <w:lang w:val="ro-RO"/>
        </w:rPr>
        <w:t>AC</w:t>
      </w:r>
      <w:r w:rsidRPr="006067D0">
        <w:rPr>
          <w:rFonts w:ascii="Trebuchet MS" w:hAnsi="Trebuchet MS"/>
          <w:lang w:val="ro-RO"/>
        </w:rPr>
        <w:t>.</w:t>
      </w:r>
    </w:p>
    <w:p w14:paraId="0A55FFF9" w14:textId="20AF04C0" w:rsidR="0029202F" w:rsidRPr="006067D0" w:rsidRDefault="0029202F" w:rsidP="00AE4B0F">
      <w:pPr>
        <w:pStyle w:val="Heading2"/>
        <w:spacing w:before="0" w:beforeAutospacing="0" w:after="120" w:afterAutospacing="0" w:line="276" w:lineRule="auto"/>
        <w:jc w:val="both"/>
        <w:rPr>
          <w:rFonts w:ascii="Trebuchet MS" w:hAnsi="Trebuchet MS"/>
          <w:bCs w:val="0"/>
          <w:sz w:val="22"/>
          <w:szCs w:val="22"/>
          <w:lang w:val="ro-RO"/>
        </w:rPr>
      </w:pPr>
      <w:r w:rsidRPr="006067D0">
        <w:rPr>
          <w:rFonts w:ascii="Trebuchet MS" w:hAnsi="Trebuchet MS"/>
          <w:bCs w:val="0"/>
          <w:sz w:val="22"/>
          <w:szCs w:val="22"/>
          <w:lang w:val="ro-RO"/>
        </w:rPr>
        <w:t>3.</w:t>
      </w:r>
      <w:r w:rsidR="006067D0" w:rsidRPr="006067D0">
        <w:rPr>
          <w:rFonts w:ascii="Trebuchet MS" w:hAnsi="Trebuchet MS"/>
          <w:bCs w:val="0"/>
          <w:sz w:val="22"/>
          <w:szCs w:val="22"/>
          <w:lang w:val="ro-RO"/>
        </w:rPr>
        <w:t>7</w:t>
      </w:r>
      <w:r w:rsidRPr="006067D0">
        <w:rPr>
          <w:rFonts w:ascii="Trebuchet MS" w:hAnsi="Trebuchet MS"/>
          <w:b w:val="0"/>
          <w:bCs w:val="0"/>
          <w:sz w:val="22"/>
          <w:szCs w:val="22"/>
          <w:lang w:val="ro-RO"/>
        </w:rPr>
        <w:t xml:space="preserve">. </w:t>
      </w:r>
      <w:r w:rsidRPr="006067D0">
        <w:rPr>
          <w:rFonts w:ascii="Trebuchet MS" w:hAnsi="Trebuchet MS"/>
          <w:bCs w:val="0"/>
          <w:sz w:val="22"/>
          <w:szCs w:val="22"/>
          <w:lang w:val="ro-RO"/>
        </w:rPr>
        <w:t>Atribuțiile și responsabilitățile părților</w:t>
      </w:r>
    </w:p>
    <w:p w14:paraId="2049AF41" w14:textId="77777777" w:rsidR="0029202F" w:rsidRPr="006067D0" w:rsidRDefault="0029202F" w:rsidP="00AE4B0F">
      <w:pPr>
        <w:pStyle w:val="Heading2"/>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Cs w:val="0"/>
          <w:sz w:val="22"/>
          <w:szCs w:val="22"/>
          <w:lang w:val="ro-RO"/>
        </w:rPr>
        <w:t>Contractantul</w:t>
      </w:r>
      <w:r w:rsidRPr="006067D0">
        <w:rPr>
          <w:rFonts w:ascii="Trebuchet MS" w:hAnsi="Trebuchet MS"/>
          <w:b w:val="0"/>
          <w:bCs w:val="0"/>
          <w:sz w:val="22"/>
          <w:szCs w:val="22"/>
          <w:lang w:val="ro-RO"/>
        </w:rPr>
        <w:t xml:space="preserve"> este pe deplin responsabil pentru:</w:t>
      </w:r>
    </w:p>
    <w:p w14:paraId="45D50224" w14:textId="77777777"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asigurarea planificării resurselor în raport cu graficul estimat pentru derularea contractului și prezentat în cadrul acestui document;</w:t>
      </w:r>
    </w:p>
    <w:p w14:paraId="17BFFB64" w14:textId="502533F4"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îndeplinirea obligațiilor sale, cu respectarea celor mai bune practici din domeniu, a prevederilor legale și contractuale relevante precum și cu deplina înțelegere a complexității l</w:t>
      </w:r>
      <w:r w:rsidR="00D97477" w:rsidRPr="006067D0">
        <w:rPr>
          <w:rFonts w:ascii="Trebuchet MS" w:hAnsi="Trebuchet MS"/>
          <w:b w:val="0"/>
          <w:bCs w:val="0"/>
          <w:sz w:val="22"/>
          <w:szCs w:val="22"/>
          <w:lang w:val="ro-RO"/>
        </w:rPr>
        <w:t>egate de derularea cu succes a c</w:t>
      </w:r>
      <w:r w:rsidRPr="006067D0">
        <w:rPr>
          <w:rFonts w:ascii="Trebuchet MS" w:hAnsi="Trebuchet MS"/>
          <w:b w:val="0"/>
          <w:bCs w:val="0"/>
          <w:sz w:val="22"/>
          <w:szCs w:val="22"/>
          <w:lang w:val="ro-RO"/>
        </w:rPr>
        <w:t>ontractului, astfel încât să se asigure îndeplinirea obiectivelor stabilite, inclusiv prin furnizar</w:t>
      </w:r>
      <w:r w:rsidR="00D97477" w:rsidRPr="006067D0">
        <w:rPr>
          <w:rFonts w:ascii="Trebuchet MS" w:hAnsi="Trebuchet MS"/>
          <w:b w:val="0"/>
          <w:bCs w:val="0"/>
          <w:sz w:val="22"/>
          <w:szCs w:val="22"/>
          <w:lang w:val="ro-RO"/>
        </w:rPr>
        <w:t>ea – prin intermediul p</w:t>
      </w:r>
      <w:r w:rsidRPr="006067D0">
        <w:rPr>
          <w:rFonts w:ascii="Trebuchet MS" w:hAnsi="Trebuchet MS"/>
          <w:b w:val="0"/>
          <w:bCs w:val="0"/>
          <w:sz w:val="22"/>
          <w:szCs w:val="22"/>
          <w:lang w:val="ro-RO"/>
        </w:rPr>
        <w:t>lanului de management al calității – a asigurării că activitățile și rezultatele sunt realizate la parametrii calitativi solicitați;</w:t>
      </w:r>
    </w:p>
    <w:p w14:paraId="3B1BFCC7" w14:textId="77777777"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asigurarea valabilității tuturor autorizațiilor și certificatelor (atât pentru organizația sa, cât și pentru personalul/echipamentul propus pentru realizarea serviciilor), care sunt necesare (conform legislației în vigoare) pentru prestarea serviciilor;</w:t>
      </w:r>
    </w:p>
    <w:p w14:paraId="3BBD22C7" w14:textId="5215749B"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 xml:space="preserve">asigurarea gradului de flexibilitate solicitat de </w:t>
      </w:r>
      <w:r w:rsidR="00D97477" w:rsidRPr="006067D0">
        <w:rPr>
          <w:rFonts w:ascii="Trebuchet MS" w:hAnsi="Trebuchet MS"/>
          <w:b w:val="0"/>
          <w:bCs w:val="0"/>
          <w:sz w:val="22"/>
          <w:szCs w:val="22"/>
          <w:lang w:val="ro-RO"/>
        </w:rPr>
        <w:t>AC</w:t>
      </w:r>
      <w:r w:rsidRPr="006067D0">
        <w:rPr>
          <w:rFonts w:ascii="Trebuchet MS" w:hAnsi="Trebuchet MS"/>
          <w:b w:val="0"/>
          <w:bCs w:val="0"/>
          <w:sz w:val="22"/>
          <w:szCs w:val="22"/>
          <w:lang w:val="ro-RO"/>
        </w:rPr>
        <w:t xml:space="preserve"> în prestarea serviciilor în funcție de necesitățile obiective ale </w:t>
      </w:r>
      <w:r w:rsidR="00D97477" w:rsidRPr="006067D0">
        <w:rPr>
          <w:rFonts w:ascii="Trebuchet MS" w:hAnsi="Trebuchet MS"/>
          <w:b w:val="0"/>
          <w:bCs w:val="0"/>
          <w:sz w:val="22"/>
          <w:szCs w:val="22"/>
          <w:lang w:val="ro-RO"/>
        </w:rPr>
        <w:t>AC</w:t>
      </w:r>
      <w:r w:rsidRPr="006067D0">
        <w:rPr>
          <w:rFonts w:ascii="Trebuchet MS" w:hAnsi="Trebuchet MS"/>
          <w:b w:val="0"/>
          <w:bCs w:val="0"/>
          <w:sz w:val="22"/>
          <w:szCs w:val="22"/>
          <w:lang w:val="ro-RO"/>
        </w:rPr>
        <w:t>, la orice moment în derularea contractului;</w:t>
      </w:r>
    </w:p>
    <w:p w14:paraId="61EC06E1" w14:textId="53953B5A"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prestarea serviciilo</w:t>
      </w:r>
      <w:r w:rsidR="00D97477" w:rsidRPr="006067D0">
        <w:rPr>
          <w:rFonts w:ascii="Trebuchet MS" w:hAnsi="Trebuchet MS"/>
          <w:b w:val="0"/>
          <w:bCs w:val="0"/>
          <w:sz w:val="22"/>
          <w:szCs w:val="22"/>
          <w:lang w:val="ro-RO"/>
        </w:rPr>
        <w:t>r în conformitate cu cerințele caietului de s</w:t>
      </w:r>
      <w:r w:rsidRPr="006067D0">
        <w:rPr>
          <w:rFonts w:ascii="Trebuchet MS" w:hAnsi="Trebuchet MS"/>
          <w:b w:val="0"/>
          <w:bCs w:val="0"/>
          <w:sz w:val="22"/>
          <w:szCs w:val="22"/>
          <w:lang w:val="ro-RO"/>
        </w:rPr>
        <w:t>arcini;</w:t>
      </w:r>
    </w:p>
    <w:p w14:paraId="36D0D6BB" w14:textId="307B6710"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 xml:space="preserve">prezentarea rezultatelor în formatul/formatele care să respecte cerințele </w:t>
      </w:r>
      <w:r w:rsidR="00D97477" w:rsidRPr="006067D0">
        <w:rPr>
          <w:rFonts w:ascii="Trebuchet MS" w:hAnsi="Trebuchet MS"/>
          <w:b w:val="0"/>
          <w:bCs w:val="0"/>
          <w:sz w:val="22"/>
          <w:szCs w:val="22"/>
          <w:lang w:val="ro-RO"/>
        </w:rPr>
        <w:t>AC</w:t>
      </w:r>
      <w:r w:rsidRPr="006067D0">
        <w:rPr>
          <w:rFonts w:ascii="Trebuchet MS" w:hAnsi="Trebuchet MS"/>
          <w:b w:val="0"/>
          <w:bCs w:val="0"/>
          <w:sz w:val="22"/>
          <w:szCs w:val="22"/>
          <w:lang w:val="ro-RO"/>
        </w:rPr>
        <w:t>;</w:t>
      </w:r>
    </w:p>
    <w:p w14:paraId="04CA9A7B" w14:textId="48B80851"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 xml:space="preserve">colaborarea cu personalul </w:t>
      </w:r>
      <w:r w:rsidR="00D97477" w:rsidRPr="006067D0">
        <w:rPr>
          <w:rFonts w:ascii="Trebuchet MS" w:hAnsi="Trebuchet MS"/>
          <w:b w:val="0"/>
          <w:bCs w:val="0"/>
          <w:sz w:val="22"/>
          <w:szCs w:val="22"/>
          <w:lang w:val="ro-RO"/>
        </w:rPr>
        <w:t>AC</w:t>
      </w:r>
      <w:r w:rsidRPr="006067D0">
        <w:rPr>
          <w:rFonts w:ascii="Trebuchet MS" w:hAnsi="Trebuchet MS"/>
          <w:b w:val="0"/>
          <w:bCs w:val="0"/>
          <w:sz w:val="22"/>
          <w:szCs w:val="22"/>
          <w:lang w:val="ro-RO"/>
        </w:rPr>
        <w:t xml:space="preserve"> alocat pentru </w:t>
      </w:r>
      <w:r w:rsidR="00D97477" w:rsidRPr="006067D0">
        <w:rPr>
          <w:rFonts w:ascii="Trebuchet MS" w:hAnsi="Trebuchet MS"/>
          <w:b w:val="0"/>
          <w:bCs w:val="0"/>
          <w:sz w:val="22"/>
          <w:szCs w:val="22"/>
          <w:lang w:val="ro-RO"/>
        </w:rPr>
        <w:t>serviciile desfășurate conform c</w:t>
      </w:r>
      <w:r w:rsidRPr="006067D0">
        <w:rPr>
          <w:rFonts w:ascii="Trebuchet MS" w:hAnsi="Trebuchet MS"/>
          <w:b w:val="0"/>
          <w:bCs w:val="0"/>
          <w:sz w:val="22"/>
          <w:szCs w:val="22"/>
          <w:lang w:val="ro-RO"/>
        </w:rPr>
        <w:t>ontractului (monitorizarea progr</w:t>
      </w:r>
      <w:r w:rsidR="00D97477" w:rsidRPr="006067D0">
        <w:rPr>
          <w:rFonts w:ascii="Trebuchet MS" w:hAnsi="Trebuchet MS"/>
          <w:b w:val="0"/>
          <w:bCs w:val="0"/>
          <w:sz w:val="22"/>
          <w:szCs w:val="22"/>
          <w:lang w:val="ro-RO"/>
        </w:rPr>
        <w:t>esului activităților în cadrul c</w:t>
      </w:r>
      <w:r w:rsidRPr="006067D0">
        <w:rPr>
          <w:rFonts w:ascii="Trebuchet MS" w:hAnsi="Trebuchet MS"/>
          <w:b w:val="0"/>
          <w:bCs w:val="0"/>
          <w:sz w:val="22"/>
          <w:szCs w:val="22"/>
          <w:lang w:val="ro-RO"/>
        </w:rPr>
        <w:t>ontractului, coord</w:t>
      </w:r>
      <w:r w:rsidR="00D97477" w:rsidRPr="006067D0">
        <w:rPr>
          <w:rFonts w:ascii="Trebuchet MS" w:hAnsi="Trebuchet MS"/>
          <w:b w:val="0"/>
          <w:bCs w:val="0"/>
          <w:sz w:val="22"/>
          <w:szCs w:val="22"/>
          <w:lang w:val="ro-RO"/>
        </w:rPr>
        <w:t>onarea activităților în cadrul c</w:t>
      </w:r>
      <w:r w:rsidRPr="006067D0">
        <w:rPr>
          <w:rFonts w:ascii="Trebuchet MS" w:hAnsi="Trebuchet MS"/>
          <w:b w:val="0"/>
          <w:bCs w:val="0"/>
          <w:sz w:val="22"/>
          <w:szCs w:val="22"/>
          <w:lang w:val="ro-RO"/>
        </w:rPr>
        <w:t>ontractului, feedback).</w:t>
      </w:r>
    </w:p>
    <w:p w14:paraId="6B950C4A" w14:textId="16E5B5F7" w:rsidR="0029202F" w:rsidRPr="006067D0" w:rsidRDefault="00AE4B0F" w:rsidP="00B96061">
      <w:pPr>
        <w:pStyle w:val="Heading2"/>
        <w:numPr>
          <w:ilvl w:val="0"/>
          <w:numId w:val="5"/>
        </w:numPr>
        <w:spacing w:before="0" w:beforeAutospacing="0" w:after="120" w:afterAutospacing="0" w:line="276" w:lineRule="auto"/>
        <w:jc w:val="both"/>
        <w:rPr>
          <w:rFonts w:ascii="Trebuchet MS" w:hAnsi="Trebuchet MS"/>
          <w:b w:val="0"/>
          <w:sz w:val="22"/>
          <w:szCs w:val="22"/>
          <w:lang w:val="ro-RO"/>
        </w:rPr>
      </w:pPr>
      <w:r w:rsidRPr="006067D0">
        <w:rPr>
          <w:rFonts w:ascii="Trebuchet MS" w:hAnsi="Trebuchet MS"/>
          <w:b w:val="0"/>
          <w:sz w:val="22"/>
          <w:szCs w:val="22"/>
          <w:lang w:val="ro-RO"/>
        </w:rPr>
        <w:t xml:space="preserve">informarea de urgenţă a </w:t>
      </w:r>
      <w:r w:rsidR="00D97477" w:rsidRPr="006067D0">
        <w:rPr>
          <w:rFonts w:ascii="Trebuchet MS" w:hAnsi="Trebuchet MS"/>
          <w:b w:val="0"/>
          <w:sz w:val="22"/>
          <w:szCs w:val="22"/>
          <w:lang w:val="ro-RO"/>
        </w:rPr>
        <w:t>AC</w:t>
      </w:r>
      <w:r w:rsidR="0029202F" w:rsidRPr="006067D0">
        <w:rPr>
          <w:rFonts w:ascii="Trebuchet MS" w:hAnsi="Trebuchet MS"/>
          <w:b w:val="0"/>
          <w:sz w:val="22"/>
          <w:szCs w:val="22"/>
          <w:lang w:val="ro-RO"/>
        </w:rPr>
        <w:t xml:space="preserve"> despre orice eveniment sau circumstanţe ce pot împiedica îndeplinirea la timp şi cu eficienţă a obiectului achiziţiei.</w:t>
      </w:r>
    </w:p>
    <w:p w14:paraId="50056825" w14:textId="2AAEDF6A"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sz w:val="22"/>
          <w:szCs w:val="22"/>
          <w:lang w:val="ro-RO"/>
        </w:rPr>
      </w:pPr>
      <w:r w:rsidRPr="006067D0">
        <w:rPr>
          <w:rFonts w:ascii="Trebuchet MS" w:hAnsi="Trebuchet MS"/>
          <w:b w:val="0"/>
          <w:sz w:val="22"/>
          <w:szCs w:val="22"/>
          <w:lang w:val="ro-RO"/>
        </w:rPr>
        <w:t>asigurarea personalui calificat corespunzător pentru a duce la bun sfârşit sarcinile cerute în documentaţia de atribuire. Prestatorul va desemna un responsabil care va fi persoana de contact</w:t>
      </w:r>
      <w:r w:rsidR="00752A5B" w:rsidRPr="006067D0">
        <w:rPr>
          <w:rFonts w:ascii="Trebuchet MS" w:hAnsi="Trebuchet MS"/>
          <w:b w:val="0"/>
          <w:sz w:val="22"/>
          <w:szCs w:val="22"/>
          <w:lang w:val="ro-RO"/>
        </w:rPr>
        <w:t xml:space="preserve"> în </w:t>
      </w:r>
      <w:r w:rsidR="00D97477" w:rsidRPr="006067D0">
        <w:rPr>
          <w:rFonts w:ascii="Trebuchet MS" w:hAnsi="Trebuchet MS"/>
          <w:b w:val="0"/>
          <w:sz w:val="22"/>
          <w:szCs w:val="22"/>
          <w:lang w:val="ro-RO"/>
        </w:rPr>
        <w:t>relatia cu b</w:t>
      </w:r>
      <w:r w:rsidRPr="006067D0">
        <w:rPr>
          <w:rFonts w:ascii="Trebuchet MS" w:hAnsi="Trebuchet MS"/>
          <w:b w:val="0"/>
          <w:sz w:val="22"/>
          <w:szCs w:val="22"/>
          <w:lang w:val="ro-RO"/>
        </w:rPr>
        <w:t>eneficiarul</w:t>
      </w:r>
      <w:r w:rsidR="00752A5B" w:rsidRPr="006067D0">
        <w:rPr>
          <w:rFonts w:ascii="Trebuchet MS" w:hAnsi="Trebuchet MS"/>
          <w:b w:val="0"/>
          <w:sz w:val="22"/>
          <w:szCs w:val="22"/>
          <w:lang w:val="ro-RO"/>
        </w:rPr>
        <w:t xml:space="preserve"> și </w:t>
      </w:r>
      <w:r w:rsidRPr="006067D0">
        <w:rPr>
          <w:rFonts w:ascii="Trebuchet MS" w:hAnsi="Trebuchet MS"/>
          <w:b w:val="0"/>
          <w:sz w:val="22"/>
          <w:szCs w:val="22"/>
          <w:lang w:val="ro-RO"/>
        </w:rPr>
        <w:t xml:space="preserve">deleagă un reprezentant cu drept de semnătură şi ştampilă pentru semnarea </w:t>
      </w:r>
      <w:r w:rsidRPr="006067D0">
        <w:rPr>
          <w:rFonts w:ascii="Trebuchet MS" w:hAnsi="Trebuchet MS"/>
          <w:b w:val="0"/>
          <w:i/>
          <w:sz w:val="22"/>
          <w:szCs w:val="22"/>
          <w:lang w:val="ro-RO"/>
        </w:rPr>
        <w:t>Procesului verbal al serviciilor prestate</w:t>
      </w:r>
      <w:r w:rsidR="00D97477" w:rsidRPr="006067D0">
        <w:rPr>
          <w:rFonts w:ascii="Trebuchet MS" w:hAnsi="Trebuchet MS"/>
          <w:b w:val="0"/>
          <w:sz w:val="22"/>
          <w:szCs w:val="22"/>
          <w:lang w:val="ro-RO"/>
        </w:rPr>
        <w:t>, întocmit de p</w:t>
      </w:r>
      <w:r w:rsidRPr="006067D0">
        <w:rPr>
          <w:rFonts w:ascii="Trebuchet MS" w:hAnsi="Trebuchet MS"/>
          <w:b w:val="0"/>
          <w:sz w:val="22"/>
          <w:szCs w:val="22"/>
          <w:lang w:val="ro-RO"/>
        </w:rPr>
        <w:t>restator la finalizarea activităţilor aferente contractului.</w:t>
      </w:r>
    </w:p>
    <w:p w14:paraId="7A79379E" w14:textId="21BF2E83" w:rsidR="0029202F" w:rsidRPr="006067D0" w:rsidRDefault="00D97477" w:rsidP="00AE4B0F">
      <w:pPr>
        <w:pStyle w:val="Heading2"/>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Cs w:val="0"/>
          <w:sz w:val="22"/>
          <w:szCs w:val="22"/>
          <w:lang w:val="ro-RO"/>
        </w:rPr>
        <w:t>Autoritatea c</w:t>
      </w:r>
      <w:r w:rsidR="0029202F" w:rsidRPr="006067D0">
        <w:rPr>
          <w:rFonts w:ascii="Trebuchet MS" w:hAnsi="Trebuchet MS"/>
          <w:bCs w:val="0"/>
          <w:sz w:val="22"/>
          <w:szCs w:val="22"/>
          <w:lang w:val="ro-RO"/>
        </w:rPr>
        <w:t>ontractantă</w:t>
      </w:r>
      <w:r w:rsidR="0029202F" w:rsidRPr="006067D0">
        <w:rPr>
          <w:rFonts w:ascii="Trebuchet MS" w:hAnsi="Trebuchet MS"/>
          <w:b w:val="0"/>
          <w:bCs w:val="0"/>
          <w:sz w:val="22"/>
          <w:szCs w:val="22"/>
          <w:lang w:val="ro-RO"/>
        </w:rPr>
        <w:t xml:space="preserve"> este responsabilă pentru: </w:t>
      </w:r>
    </w:p>
    <w:p w14:paraId="1757A2FC" w14:textId="028B7406" w:rsidR="0029202F" w:rsidRPr="006067D0" w:rsidRDefault="00D97477" w:rsidP="00B96061">
      <w:pPr>
        <w:pStyle w:val="Heading2"/>
        <w:numPr>
          <w:ilvl w:val="0"/>
          <w:numId w:val="11"/>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punerea la dispoziția c</w:t>
      </w:r>
      <w:r w:rsidR="0029202F" w:rsidRPr="006067D0">
        <w:rPr>
          <w:rFonts w:ascii="Trebuchet MS" w:hAnsi="Trebuchet MS"/>
          <w:b w:val="0"/>
          <w:bCs w:val="0"/>
          <w:sz w:val="22"/>
          <w:szCs w:val="22"/>
          <w:lang w:val="ro-RO"/>
        </w:rPr>
        <w:t>ontractantului a tuturor informațiilor disponibile pentru obținerea rezultatelor așteptate și pentru buna desfășurare a campaniei integrate de comunicare.</w:t>
      </w:r>
    </w:p>
    <w:p w14:paraId="18145752" w14:textId="0C8DA8A3" w:rsidR="0029202F" w:rsidRPr="006067D0" w:rsidRDefault="0029202F" w:rsidP="00B96061">
      <w:pPr>
        <w:pStyle w:val="Heading2"/>
        <w:numPr>
          <w:ilvl w:val="0"/>
          <w:numId w:val="11"/>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desemnarea echipei implicate și responsabile cu in</w:t>
      </w:r>
      <w:r w:rsidR="00D97477" w:rsidRPr="006067D0">
        <w:rPr>
          <w:rFonts w:ascii="Trebuchet MS" w:hAnsi="Trebuchet MS"/>
          <w:b w:val="0"/>
          <w:bCs w:val="0"/>
          <w:sz w:val="22"/>
          <w:szCs w:val="22"/>
          <w:lang w:val="ro-RO"/>
        </w:rPr>
        <w:t>teracțiunea și suportul oferit c</w:t>
      </w:r>
      <w:r w:rsidRPr="006067D0">
        <w:rPr>
          <w:rFonts w:ascii="Trebuchet MS" w:hAnsi="Trebuchet MS"/>
          <w:b w:val="0"/>
          <w:bCs w:val="0"/>
          <w:sz w:val="22"/>
          <w:szCs w:val="22"/>
          <w:lang w:val="ro-RO"/>
        </w:rPr>
        <w:t xml:space="preserve">ontractantului, constând într-un dialog sistematic cu </w:t>
      </w:r>
      <w:r w:rsidRPr="006067D0">
        <w:rPr>
          <w:rFonts w:ascii="Trebuchet MS" w:hAnsi="Trebuchet MS"/>
          <w:b w:val="0"/>
          <w:sz w:val="22"/>
          <w:szCs w:val="22"/>
          <w:lang w:val="ro-RO"/>
        </w:rPr>
        <w:t>operatorul economic câştigător, pentru a explica şi discuta în detaliu cerinţele specifice referitoare la derularea contractului.</w:t>
      </w:r>
    </w:p>
    <w:p w14:paraId="5F6699FD" w14:textId="0491B9F9" w:rsidR="0029202F" w:rsidRPr="006067D0" w:rsidRDefault="0029202F" w:rsidP="00B96061">
      <w:pPr>
        <w:pStyle w:val="Heading2"/>
        <w:numPr>
          <w:ilvl w:val="0"/>
          <w:numId w:val="11"/>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asigurarea tuturor resurselor care sunt în sar</w:t>
      </w:r>
      <w:r w:rsidR="00D97477" w:rsidRPr="006067D0">
        <w:rPr>
          <w:rFonts w:ascii="Trebuchet MS" w:hAnsi="Trebuchet MS"/>
          <w:b w:val="0"/>
          <w:bCs w:val="0"/>
          <w:sz w:val="22"/>
          <w:szCs w:val="22"/>
          <w:lang w:val="ro-RO"/>
        </w:rPr>
        <w:t>cina sa pentru buna derulare a c</w:t>
      </w:r>
      <w:r w:rsidRPr="006067D0">
        <w:rPr>
          <w:rFonts w:ascii="Trebuchet MS" w:hAnsi="Trebuchet MS"/>
          <w:b w:val="0"/>
          <w:bCs w:val="0"/>
          <w:sz w:val="22"/>
          <w:szCs w:val="22"/>
          <w:lang w:val="ro-RO"/>
        </w:rPr>
        <w:t>ontractului.</w:t>
      </w:r>
    </w:p>
    <w:p w14:paraId="7E2E5766" w14:textId="6120BEEF" w:rsidR="0029202F" w:rsidRPr="006067D0" w:rsidRDefault="00D97477" w:rsidP="00AE4B0F">
      <w:pPr>
        <w:spacing w:after="120" w:line="276" w:lineRule="auto"/>
        <w:jc w:val="both"/>
        <w:rPr>
          <w:rFonts w:ascii="Trebuchet MS" w:hAnsi="Trebuchet MS" w:cs="Calibri"/>
          <w:sz w:val="22"/>
          <w:szCs w:val="22"/>
        </w:rPr>
      </w:pPr>
      <w:r w:rsidRPr="006067D0">
        <w:rPr>
          <w:rFonts w:ascii="Trebuchet MS" w:hAnsi="Trebuchet MS" w:cs="Calibri"/>
          <w:sz w:val="22"/>
          <w:szCs w:val="22"/>
        </w:rPr>
        <w:lastRenderedPageBreak/>
        <w:t>Autoritatea c</w:t>
      </w:r>
      <w:r w:rsidR="0029202F" w:rsidRPr="006067D0">
        <w:rPr>
          <w:rFonts w:ascii="Trebuchet MS" w:hAnsi="Trebuchet MS" w:cs="Calibri"/>
          <w:sz w:val="22"/>
          <w:szCs w:val="22"/>
        </w:rPr>
        <w:t xml:space="preserve">ontractantă poate decide în orice moment să anuleze achiziția. Decizia de anulare nu obligă </w:t>
      </w:r>
      <w:r w:rsidRPr="006067D0">
        <w:rPr>
          <w:rFonts w:ascii="Trebuchet MS" w:hAnsi="Trebuchet MS" w:cs="Calibri"/>
          <w:sz w:val="22"/>
          <w:szCs w:val="22"/>
        </w:rPr>
        <w:t>AC și/sau b</w:t>
      </w:r>
      <w:r w:rsidR="0029202F" w:rsidRPr="006067D0">
        <w:rPr>
          <w:rFonts w:ascii="Trebuchet MS" w:hAnsi="Trebuchet MS" w:cs="Calibri"/>
          <w:sz w:val="22"/>
          <w:szCs w:val="22"/>
        </w:rPr>
        <w:t>eneficiar</w:t>
      </w:r>
      <w:r w:rsidR="00110503" w:rsidRPr="006067D0">
        <w:rPr>
          <w:rFonts w:ascii="Trebuchet MS" w:hAnsi="Trebuchet MS" w:cs="Calibri"/>
          <w:sz w:val="22"/>
          <w:szCs w:val="22"/>
        </w:rPr>
        <w:t>ul</w:t>
      </w:r>
      <w:r w:rsidR="0029202F" w:rsidRPr="006067D0">
        <w:rPr>
          <w:rFonts w:ascii="Trebuchet MS" w:hAnsi="Trebuchet MS" w:cs="Calibri"/>
          <w:sz w:val="22"/>
          <w:szCs w:val="22"/>
        </w:rPr>
        <w:t xml:space="preserve"> la costuri față de operatorii economici participanți.</w:t>
      </w:r>
    </w:p>
    <w:p w14:paraId="52DBD1C0" w14:textId="77777777" w:rsidR="0029202F" w:rsidRPr="006067D0" w:rsidRDefault="0029202F" w:rsidP="0008760D">
      <w:pPr>
        <w:pStyle w:val="Heading1EIB"/>
        <w:spacing w:after="120"/>
        <w:rPr>
          <w:sz w:val="22"/>
          <w:szCs w:val="22"/>
          <w:lang w:val="ro-RO"/>
        </w:rPr>
      </w:pPr>
      <w:r w:rsidRPr="006067D0">
        <w:rPr>
          <w:sz w:val="22"/>
          <w:szCs w:val="22"/>
          <w:lang w:val="ro-RO"/>
        </w:rPr>
        <w:t>4. Ipoteze și riscuri</w:t>
      </w:r>
    </w:p>
    <w:p w14:paraId="560A8997" w14:textId="77777777" w:rsidR="0029202F" w:rsidRPr="006067D0" w:rsidRDefault="0029202F" w:rsidP="00AE4B0F">
      <w:pPr>
        <w:pStyle w:val="Heading3"/>
        <w:spacing w:before="0"/>
        <w:jc w:val="both"/>
        <w:rPr>
          <w:lang w:val="ro-RO"/>
        </w:rPr>
      </w:pPr>
      <w:r w:rsidRPr="006067D0">
        <w:rPr>
          <w:lang w:val="ro-RO"/>
        </w:rPr>
        <w:t>Ipoteze care stau la baza contractului</w:t>
      </w:r>
    </w:p>
    <w:p w14:paraId="6D4D53B3" w14:textId="43797E6E"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 xml:space="preserve">îndeplinirea angajamentelor asumate de </w:t>
      </w:r>
      <w:r w:rsidR="0000723D" w:rsidRPr="006067D0">
        <w:rPr>
          <w:rFonts w:ascii="Trebuchet MS" w:hAnsi="Trebuchet MS"/>
          <w:lang w:val="ro-RO"/>
        </w:rPr>
        <w:t>MFE</w:t>
      </w:r>
      <w:r w:rsidRPr="006067D0">
        <w:rPr>
          <w:rFonts w:ascii="Trebuchet MS" w:hAnsi="Trebuchet MS"/>
          <w:lang w:val="ro-RO"/>
        </w:rPr>
        <w:t>; nu se prevăd schimbări ale cadrului instituțional și legal care să afecteze major implementarea și d</w:t>
      </w:r>
      <w:r w:rsidR="00D97477" w:rsidRPr="006067D0">
        <w:rPr>
          <w:rFonts w:ascii="Trebuchet MS" w:hAnsi="Trebuchet MS"/>
          <w:lang w:val="ro-RO"/>
        </w:rPr>
        <w:t>esfășurarea în bune condiții a c</w:t>
      </w:r>
      <w:r w:rsidRPr="006067D0">
        <w:rPr>
          <w:rFonts w:ascii="Trebuchet MS" w:hAnsi="Trebuchet MS"/>
          <w:lang w:val="ro-RO"/>
        </w:rPr>
        <w:t>ontractului;</w:t>
      </w:r>
    </w:p>
    <w:p w14:paraId="4A90DECE" w14:textId="7CB34676"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 xml:space="preserve">conținutul serviciilor solicitate este descris în mod explicit în </w:t>
      </w:r>
      <w:r w:rsidR="00D97477" w:rsidRPr="006067D0">
        <w:rPr>
          <w:rFonts w:ascii="Trebuchet MS" w:hAnsi="Trebuchet MS"/>
          <w:lang w:val="ro-RO"/>
        </w:rPr>
        <w:t>c</w:t>
      </w:r>
      <w:r w:rsidR="0020584E" w:rsidRPr="006067D0">
        <w:rPr>
          <w:rFonts w:ascii="Trebuchet MS" w:hAnsi="Trebuchet MS"/>
          <w:lang w:val="ro-RO"/>
        </w:rPr>
        <w:t>aietul de sarcini</w:t>
      </w:r>
      <w:r w:rsidRPr="006067D0">
        <w:rPr>
          <w:rFonts w:ascii="Trebuchet MS" w:hAnsi="Trebuchet MS"/>
          <w:lang w:val="ro-RO"/>
        </w:rPr>
        <w:t>;</w:t>
      </w:r>
    </w:p>
    <w:p w14:paraId="32C06A84" w14:textId="77777777"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corelația dintre resursele necesare și rezultatele așteptate este realistă;</w:t>
      </w:r>
    </w:p>
    <w:p w14:paraId="1AC31017" w14:textId="77777777"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începerea serviciilor se va realiza în perioada preconizată;</w:t>
      </w:r>
    </w:p>
    <w:p w14:paraId="484CF66E" w14:textId="1F00AB44"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 xml:space="preserve">toate informațiile relevante și disponibile la nivelul </w:t>
      </w:r>
      <w:r w:rsidR="00D97477" w:rsidRPr="006067D0">
        <w:rPr>
          <w:rFonts w:ascii="Trebuchet MS" w:hAnsi="Trebuchet MS"/>
          <w:lang w:val="ro-RO"/>
        </w:rPr>
        <w:t>AC</w:t>
      </w:r>
      <w:r w:rsidRPr="006067D0">
        <w:rPr>
          <w:rFonts w:ascii="Trebuchet MS" w:hAnsi="Trebuchet MS"/>
          <w:lang w:val="ro-RO"/>
        </w:rPr>
        <w:t xml:space="preserve"> pentru realizarea servici</w:t>
      </w:r>
      <w:r w:rsidR="00D97477" w:rsidRPr="006067D0">
        <w:rPr>
          <w:rFonts w:ascii="Trebuchet MS" w:hAnsi="Trebuchet MS"/>
          <w:lang w:val="ro-RO"/>
        </w:rPr>
        <w:t>ilor vor fi puse la dispoziția c</w:t>
      </w:r>
      <w:r w:rsidRPr="006067D0">
        <w:rPr>
          <w:rFonts w:ascii="Trebuchet MS" w:hAnsi="Trebuchet MS"/>
          <w:lang w:val="ro-RO"/>
        </w:rPr>
        <w:t>ontractantului;</w:t>
      </w:r>
    </w:p>
    <w:p w14:paraId="4B96BD04" w14:textId="77777777" w:rsidR="0029202F" w:rsidRPr="006067D0" w:rsidRDefault="0029202F" w:rsidP="00B96061">
      <w:pPr>
        <w:pStyle w:val="ListParagraph"/>
        <w:numPr>
          <w:ilvl w:val="0"/>
          <w:numId w:val="2"/>
        </w:numPr>
        <w:autoSpaceDE w:val="0"/>
        <w:autoSpaceDN w:val="0"/>
        <w:adjustRightInd w:val="0"/>
        <w:spacing w:after="120"/>
        <w:ind w:left="360"/>
        <w:jc w:val="both"/>
        <w:rPr>
          <w:rFonts w:ascii="Trebuchet MS" w:hAnsi="Trebuchet MS"/>
          <w:lang w:val="ro-RO"/>
        </w:rPr>
      </w:pPr>
      <w:r w:rsidRPr="006067D0">
        <w:rPr>
          <w:rFonts w:ascii="Trebuchet MS" w:hAnsi="Trebuchet MS"/>
          <w:lang w:val="ro-RO"/>
        </w:rPr>
        <w:t>utilizarea experienţei şi a bunelor practici din proiectele anterioare în organizarea şi desfăşurarea de campanii publicitare;</w:t>
      </w:r>
    </w:p>
    <w:p w14:paraId="70DE213C" w14:textId="1BAAE985"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cooperare adecvată între Serviciul de Comunicare Instrumente Structurale</w:t>
      </w:r>
      <w:r w:rsidR="00F12CFA" w:rsidRPr="006067D0">
        <w:rPr>
          <w:rFonts w:ascii="Trebuchet MS" w:hAnsi="Trebuchet MS"/>
          <w:lang w:val="ro-RO"/>
        </w:rPr>
        <w:t>/ Direcția Comunicare</w:t>
      </w:r>
      <w:r w:rsidRPr="006067D0">
        <w:rPr>
          <w:rFonts w:ascii="Trebuchet MS" w:hAnsi="Trebuchet MS"/>
          <w:lang w:val="ro-RO"/>
        </w:rPr>
        <w:t xml:space="preserve"> din cadrul </w:t>
      </w:r>
      <w:r w:rsidR="0000723D" w:rsidRPr="006067D0">
        <w:rPr>
          <w:rFonts w:ascii="Trebuchet MS" w:hAnsi="Trebuchet MS"/>
          <w:lang w:val="ro-RO"/>
        </w:rPr>
        <w:t>MFE</w:t>
      </w:r>
      <w:r w:rsidR="00D97477" w:rsidRPr="006067D0">
        <w:rPr>
          <w:rFonts w:ascii="Trebuchet MS" w:hAnsi="Trebuchet MS"/>
          <w:lang w:val="ro-RO"/>
        </w:rPr>
        <w:t>, în calitate de b</w:t>
      </w:r>
      <w:r w:rsidRPr="006067D0">
        <w:rPr>
          <w:rFonts w:ascii="Trebuchet MS" w:hAnsi="Trebuchet MS"/>
          <w:lang w:val="ro-RO"/>
        </w:rPr>
        <w:t>eneficiar</w:t>
      </w:r>
      <w:r w:rsidR="00D97477" w:rsidRPr="006067D0">
        <w:rPr>
          <w:rFonts w:ascii="Trebuchet MS" w:hAnsi="Trebuchet MS"/>
          <w:lang w:val="ro-RO"/>
        </w:rPr>
        <w:t>, şi p</w:t>
      </w:r>
      <w:r w:rsidRPr="006067D0">
        <w:rPr>
          <w:rFonts w:ascii="Trebuchet MS" w:hAnsi="Trebuchet MS"/>
          <w:lang w:val="ro-RO"/>
        </w:rPr>
        <w:t>restatorul de servicii.</w:t>
      </w:r>
    </w:p>
    <w:p w14:paraId="14ADF263" w14:textId="5B3C92F3" w:rsidR="0029202F"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Contractantul va semna un acord de confidenț</w:t>
      </w:r>
      <w:r w:rsidR="00F12CFA" w:rsidRPr="006067D0">
        <w:rPr>
          <w:rFonts w:ascii="Trebuchet MS" w:hAnsi="Trebuchet MS"/>
          <w:sz w:val="22"/>
          <w:szCs w:val="22"/>
        </w:rPr>
        <w:t>ialitate la momentul semnării contractului s</w:t>
      </w:r>
      <w:r w:rsidRPr="006067D0">
        <w:rPr>
          <w:rFonts w:ascii="Trebuchet MS" w:hAnsi="Trebuchet MS"/>
          <w:sz w:val="22"/>
          <w:szCs w:val="22"/>
        </w:rPr>
        <w:t>ubsecvent și va respecta toate instrucțiunile privind utilizarea informațiilor confidențiale.</w:t>
      </w:r>
    </w:p>
    <w:p w14:paraId="70386F8B" w14:textId="77777777" w:rsidR="0029202F" w:rsidRPr="006067D0" w:rsidRDefault="0029202F" w:rsidP="00AE4B0F">
      <w:pPr>
        <w:pStyle w:val="Heading3"/>
        <w:spacing w:before="0"/>
        <w:ind w:left="720"/>
        <w:jc w:val="both"/>
        <w:rPr>
          <w:lang w:val="ro-RO"/>
        </w:rPr>
      </w:pPr>
      <w:r w:rsidRPr="006067D0">
        <w:rPr>
          <w:lang w:val="ro-RO"/>
        </w:rPr>
        <w:t>Riscuri</w:t>
      </w:r>
    </w:p>
    <w:p w14:paraId="1E767C80"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În pregătirea ofertei, ofertanții trebuie să aibă în vedere cel puțin riscurile (R) și ipotezele descrise în continuare. În acest sens, la întocmirea ofertei, ofertantul trebuie să ia în considerare măsurile de gestionare (M), resursele necesare (de timp, financiare și de orice altă natură), pentru implementarea strategiilor de risc propuse, ținând cont atât de riscurile specificate mai jos cât și de cele suplimentare, pe care le poate identifica:</w:t>
      </w:r>
    </w:p>
    <w:p w14:paraId="42930AC0" w14:textId="61CB1F3E"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 xml:space="preserve">R1: În cazul </w:t>
      </w:r>
      <w:r>
        <w:rPr>
          <w:rFonts w:ascii="Trebuchet MS" w:eastAsia="Trebuchet MS" w:hAnsi="Trebuchet MS" w:cs="Trebuchet MS"/>
          <w:color w:val="000000"/>
          <w:sz w:val="22"/>
          <w:szCs w:val="22"/>
          <w:lang w:eastAsia="ro-RO"/>
        </w:rPr>
        <w:t>unui concept insuficient de creativ</w:t>
      </w:r>
      <w:r w:rsidRPr="000D28E0">
        <w:rPr>
          <w:rFonts w:ascii="Trebuchet MS" w:eastAsia="Trebuchet MS" w:hAnsi="Trebuchet MS" w:cs="Trebuchet MS"/>
          <w:color w:val="000000"/>
          <w:sz w:val="22"/>
          <w:szCs w:val="22"/>
          <w:lang w:eastAsia="ro-RO"/>
        </w:rPr>
        <w:t>, pentru care agentul economic nu îndeplinește gradul de flexibilitate solicitat de autoritatea contractantă, riscul care va fi luat în considerare este impactul foarte scăzut al campaniei, în ansamblu.</w:t>
      </w:r>
    </w:p>
    <w:p w14:paraId="1E102FD5"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M1: Măsuri de optimizare a colaborării și comunicării între toți factorii interesați implicați în proiectarea și implementarea campaniei de comunicare.</w:t>
      </w:r>
    </w:p>
    <w:p w14:paraId="6E07CE2D"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R2: Datele și informațiile necesare desfășurării serviciilor comunicate de către Autoritatea Contractantă nu sunt suficiente, din punct de vedere al ofertantului, pentru îndeplinirea cerințelor solicitate prin Caietul de Sarcini;</w:t>
      </w:r>
    </w:p>
    <w:p w14:paraId="3C7D7F59"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M2: Ofertantul va avea capacitatea, la nevoie, să completeze echipa de proiect cu specialiști, experți cheie și/sau non-cheie, care vor contribui la obținerea datelor și informațiilor necesare pentru buna desfășurare a contractului.</w:t>
      </w:r>
    </w:p>
    <w:p w14:paraId="358B3B7F"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R3: Adăugarea de solicitări noi, în funcție de progresul activităților.</w:t>
      </w:r>
    </w:p>
    <w:p w14:paraId="39763986"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M3: În planificarea activităților și a resurselor se va lua în considerare alocarea unei perioade mai mari de timp decât estimat inițial, pentru fiecare sarcină, pentru situațiile neprevăzute.</w:t>
      </w:r>
    </w:p>
    <w:p w14:paraId="375E198C" w14:textId="77777777" w:rsidR="0029202F" w:rsidRPr="006067D0" w:rsidRDefault="0029202F" w:rsidP="0008760D">
      <w:pPr>
        <w:pStyle w:val="Heading1EIB"/>
        <w:spacing w:after="120"/>
        <w:rPr>
          <w:sz w:val="22"/>
          <w:szCs w:val="22"/>
          <w:lang w:val="ro-RO"/>
        </w:rPr>
      </w:pPr>
      <w:r w:rsidRPr="006067D0">
        <w:rPr>
          <w:sz w:val="22"/>
          <w:szCs w:val="22"/>
          <w:lang w:val="ro-RO"/>
        </w:rPr>
        <w:t xml:space="preserve">5. Abordare și metodologie în cadrul contractului </w:t>
      </w:r>
    </w:p>
    <w:p w14:paraId="3006D9E4" w14:textId="537D9E3A" w:rsidR="0029202F" w:rsidRPr="006067D0" w:rsidRDefault="0020584E" w:rsidP="00AE4B0F">
      <w:pPr>
        <w:pStyle w:val="Heading2"/>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Ofertant</w:t>
      </w:r>
      <w:r w:rsidR="0029202F" w:rsidRPr="006067D0">
        <w:rPr>
          <w:rFonts w:ascii="Trebuchet MS" w:hAnsi="Trebuchet MS"/>
          <w:b w:val="0"/>
          <w:bCs w:val="0"/>
          <w:sz w:val="22"/>
          <w:szCs w:val="22"/>
          <w:lang w:val="ro-RO"/>
        </w:rPr>
        <w:t>ul are libertatea de alegere în ceea ce privește abordarea și metodologia. Oferta va include planul de management, combinația de metode care urmează să fie utilizate în prestarea serviciilor.</w:t>
      </w:r>
    </w:p>
    <w:p w14:paraId="11E1C4FD" w14:textId="4D3B9677" w:rsidR="0029202F" w:rsidRPr="006067D0" w:rsidRDefault="0029202F" w:rsidP="0008760D">
      <w:pPr>
        <w:pStyle w:val="Heading1EIB"/>
        <w:spacing w:after="120"/>
        <w:rPr>
          <w:sz w:val="22"/>
          <w:szCs w:val="22"/>
          <w:lang w:val="ro-RO"/>
        </w:rPr>
      </w:pPr>
      <w:r w:rsidRPr="006067D0">
        <w:rPr>
          <w:sz w:val="22"/>
          <w:szCs w:val="22"/>
          <w:lang w:val="ro-RO"/>
        </w:rPr>
        <w:lastRenderedPageBreak/>
        <w:t>6. Plan de lucru pentru activitățile/</w:t>
      </w:r>
      <w:r w:rsidR="00932543" w:rsidRPr="006067D0">
        <w:rPr>
          <w:sz w:val="22"/>
          <w:szCs w:val="22"/>
          <w:lang w:val="ro-RO"/>
        </w:rPr>
        <w:t xml:space="preserve"> </w:t>
      </w:r>
      <w:r w:rsidRPr="006067D0">
        <w:rPr>
          <w:sz w:val="22"/>
          <w:szCs w:val="22"/>
          <w:lang w:val="ro-RO"/>
        </w:rPr>
        <w:t>serviciile solicitate</w:t>
      </w:r>
    </w:p>
    <w:p w14:paraId="339B32EA" w14:textId="5EA2CA5E" w:rsidR="00F22FB5" w:rsidRPr="006067D0" w:rsidRDefault="0029202F" w:rsidP="00F22FB5">
      <w:pPr>
        <w:spacing w:after="120" w:line="276" w:lineRule="auto"/>
        <w:jc w:val="both"/>
        <w:rPr>
          <w:rFonts w:ascii="Trebuchet MS" w:hAnsi="Trebuchet MS"/>
          <w:sz w:val="22"/>
          <w:szCs w:val="22"/>
        </w:rPr>
      </w:pPr>
      <w:r w:rsidRPr="006067D0">
        <w:rPr>
          <w:rFonts w:ascii="Trebuchet MS" w:hAnsi="Trebuchet MS"/>
          <w:sz w:val="22"/>
          <w:szCs w:val="22"/>
        </w:rPr>
        <w:t xml:space="preserve">Perioada planificată pentru execuția efectivă </w:t>
      </w:r>
      <w:r w:rsidR="00110503" w:rsidRPr="006067D0">
        <w:rPr>
          <w:rFonts w:ascii="Trebuchet MS" w:hAnsi="Trebuchet MS"/>
          <w:sz w:val="22"/>
          <w:szCs w:val="22"/>
        </w:rPr>
        <w:t xml:space="preserve">a </w:t>
      </w:r>
      <w:r w:rsidRPr="006067D0">
        <w:rPr>
          <w:rFonts w:ascii="Trebuchet MS" w:hAnsi="Trebuchet MS"/>
          <w:sz w:val="22"/>
          <w:szCs w:val="22"/>
        </w:rPr>
        <w:t xml:space="preserve">activităţilor este de </w:t>
      </w:r>
      <w:r w:rsidR="00932543" w:rsidRPr="006067D0">
        <w:rPr>
          <w:rFonts w:ascii="Trebuchet MS" w:hAnsi="Trebuchet MS"/>
          <w:sz w:val="22"/>
          <w:szCs w:val="22"/>
        </w:rPr>
        <w:t>3</w:t>
      </w:r>
      <w:r w:rsidRPr="006067D0">
        <w:rPr>
          <w:rFonts w:ascii="Trebuchet MS" w:hAnsi="Trebuchet MS"/>
          <w:sz w:val="22"/>
          <w:szCs w:val="22"/>
        </w:rPr>
        <w:t xml:space="preserve"> luni</w:t>
      </w:r>
      <w:r w:rsidR="00F22FB5" w:rsidRPr="006067D0">
        <w:rPr>
          <w:rFonts w:ascii="Trebuchet MS" w:hAnsi="Trebuchet MS"/>
          <w:sz w:val="22"/>
          <w:szCs w:val="22"/>
        </w:rPr>
        <w:t xml:space="preserve"> de la data transmiterii ordinului de începere, planificate astfel:</w:t>
      </w:r>
    </w:p>
    <w:p w14:paraId="63FD0BB4" w14:textId="726E66A5" w:rsidR="00F22FB5" w:rsidRPr="006067D0" w:rsidRDefault="00F22FB5" w:rsidP="00F22FB5">
      <w:pPr>
        <w:spacing w:after="120" w:line="276" w:lineRule="auto"/>
        <w:jc w:val="both"/>
        <w:rPr>
          <w:rFonts w:ascii="Trebuchet MS" w:hAnsi="Trebuchet MS"/>
          <w:sz w:val="22"/>
          <w:szCs w:val="22"/>
        </w:rPr>
      </w:pPr>
      <w:r w:rsidRPr="006067D0">
        <w:rPr>
          <w:rFonts w:ascii="Trebuchet MS" w:hAnsi="Trebuchet MS"/>
          <w:sz w:val="22"/>
          <w:szCs w:val="22"/>
        </w:rPr>
        <w:t>•</w:t>
      </w:r>
      <w:r w:rsidRPr="006067D0">
        <w:rPr>
          <w:rFonts w:ascii="Trebuchet MS" w:hAnsi="Trebuchet MS"/>
          <w:sz w:val="22"/>
          <w:szCs w:val="22"/>
        </w:rPr>
        <w:tab/>
        <w:t xml:space="preserve">Perioada planificată pentru </w:t>
      </w:r>
      <w:r w:rsidR="00932543" w:rsidRPr="006067D0">
        <w:rPr>
          <w:rFonts w:ascii="Trebuchet MS" w:hAnsi="Trebuchet MS"/>
          <w:sz w:val="22"/>
          <w:szCs w:val="22"/>
        </w:rPr>
        <w:t>analiza nevoilor</w:t>
      </w:r>
      <w:r w:rsidR="006067D0" w:rsidRPr="006067D0">
        <w:rPr>
          <w:rFonts w:ascii="Trebuchet MS" w:hAnsi="Trebuchet MS"/>
          <w:sz w:val="22"/>
          <w:szCs w:val="22"/>
        </w:rPr>
        <w:t xml:space="preserve"> și construcția conceptului</w:t>
      </w:r>
      <w:r w:rsidR="00932543" w:rsidRPr="006067D0">
        <w:rPr>
          <w:rFonts w:ascii="Trebuchet MS" w:hAnsi="Trebuchet MS"/>
          <w:sz w:val="22"/>
          <w:szCs w:val="22"/>
        </w:rPr>
        <w:t xml:space="preserve"> </w:t>
      </w:r>
      <w:r w:rsidRPr="006067D0">
        <w:rPr>
          <w:rFonts w:ascii="Trebuchet MS" w:hAnsi="Trebuchet MS"/>
          <w:sz w:val="22"/>
          <w:szCs w:val="22"/>
        </w:rPr>
        <w:t xml:space="preserve">este de </w:t>
      </w:r>
      <w:r w:rsidR="00932543" w:rsidRPr="006067D0">
        <w:rPr>
          <w:rFonts w:ascii="Trebuchet MS" w:hAnsi="Trebuchet MS"/>
          <w:sz w:val="22"/>
          <w:szCs w:val="22"/>
        </w:rPr>
        <w:t>1 lună</w:t>
      </w:r>
      <w:r w:rsidR="007978DD" w:rsidRPr="006067D0">
        <w:rPr>
          <w:rFonts w:ascii="Trebuchet MS" w:hAnsi="Trebuchet MS"/>
          <w:sz w:val="22"/>
          <w:szCs w:val="22"/>
        </w:rPr>
        <w:t>;</w:t>
      </w:r>
    </w:p>
    <w:p w14:paraId="7DB6EA47" w14:textId="53233918" w:rsidR="00F22FB5" w:rsidRPr="006067D0" w:rsidRDefault="00F22FB5" w:rsidP="00F22FB5">
      <w:pPr>
        <w:spacing w:after="120" w:line="276" w:lineRule="auto"/>
        <w:jc w:val="both"/>
        <w:rPr>
          <w:rFonts w:ascii="Trebuchet MS" w:hAnsi="Trebuchet MS"/>
          <w:sz w:val="22"/>
          <w:szCs w:val="22"/>
        </w:rPr>
      </w:pPr>
      <w:r w:rsidRPr="006067D0">
        <w:rPr>
          <w:rFonts w:ascii="Trebuchet MS" w:hAnsi="Trebuchet MS"/>
          <w:sz w:val="22"/>
          <w:szCs w:val="22"/>
        </w:rPr>
        <w:t>•</w:t>
      </w:r>
      <w:r w:rsidRPr="006067D0">
        <w:rPr>
          <w:rFonts w:ascii="Trebuchet MS" w:hAnsi="Trebuchet MS"/>
          <w:sz w:val="22"/>
          <w:szCs w:val="22"/>
        </w:rPr>
        <w:tab/>
      </w:r>
      <w:r w:rsidR="00432614" w:rsidRPr="006067D0">
        <w:rPr>
          <w:rFonts w:ascii="Trebuchet MS" w:hAnsi="Trebuchet MS"/>
          <w:sz w:val="22"/>
          <w:szCs w:val="22"/>
        </w:rPr>
        <w:t>P</w:t>
      </w:r>
      <w:r w:rsidR="00932543" w:rsidRPr="006067D0">
        <w:rPr>
          <w:rFonts w:ascii="Trebuchet MS" w:hAnsi="Trebuchet MS"/>
          <w:sz w:val="22"/>
          <w:szCs w:val="22"/>
        </w:rPr>
        <w:t>erioada</w:t>
      </w:r>
      <w:r w:rsidR="008A2B05" w:rsidRPr="006067D0">
        <w:rPr>
          <w:rFonts w:ascii="Trebuchet MS" w:hAnsi="Trebuchet MS"/>
          <w:sz w:val="22"/>
          <w:szCs w:val="22"/>
        </w:rPr>
        <w:t xml:space="preserve"> în </w:t>
      </w:r>
      <w:r w:rsidR="00932543" w:rsidRPr="006067D0">
        <w:rPr>
          <w:rFonts w:ascii="Trebuchet MS" w:hAnsi="Trebuchet MS"/>
          <w:sz w:val="22"/>
          <w:szCs w:val="22"/>
        </w:rPr>
        <w:t xml:space="preserve">care conceptul de comunicare propus va fi îmbunătățit și validat este de </w:t>
      </w:r>
      <w:r w:rsidR="00924FAB" w:rsidRPr="006067D0">
        <w:rPr>
          <w:rFonts w:ascii="Trebuchet MS" w:hAnsi="Trebuchet MS"/>
          <w:sz w:val="22"/>
          <w:szCs w:val="22"/>
        </w:rPr>
        <w:t>45 de zile calendaristice</w:t>
      </w:r>
      <w:r w:rsidR="007978DD" w:rsidRPr="006067D0">
        <w:rPr>
          <w:rFonts w:ascii="Trebuchet MS" w:hAnsi="Trebuchet MS"/>
          <w:sz w:val="22"/>
          <w:szCs w:val="22"/>
        </w:rPr>
        <w:t>;</w:t>
      </w:r>
    </w:p>
    <w:p w14:paraId="6D46A997" w14:textId="0532CE64" w:rsidR="00F22FB5" w:rsidRPr="006067D0" w:rsidRDefault="00F22FB5" w:rsidP="00F22FB5">
      <w:pPr>
        <w:spacing w:after="120" w:line="276" w:lineRule="auto"/>
        <w:jc w:val="both"/>
        <w:rPr>
          <w:rFonts w:ascii="Trebuchet MS" w:hAnsi="Trebuchet MS"/>
          <w:sz w:val="22"/>
          <w:szCs w:val="22"/>
        </w:rPr>
      </w:pPr>
      <w:r w:rsidRPr="006067D0">
        <w:rPr>
          <w:rFonts w:ascii="Trebuchet MS" w:hAnsi="Trebuchet MS"/>
          <w:sz w:val="22"/>
          <w:szCs w:val="22"/>
        </w:rPr>
        <w:t>•</w:t>
      </w:r>
      <w:r w:rsidRPr="006067D0">
        <w:rPr>
          <w:rFonts w:ascii="Trebuchet MS" w:hAnsi="Trebuchet MS"/>
          <w:sz w:val="22"/>
          <w:szCs w:val="22"/>
        </w:rPr>
        <w:tab/>
        <w:t xml:space="preserve">Perioada </w:t>
      </w:r>
      <w:r w:rsidR="00932543" w:rsidRPr="006067D0">
        <w:rPr>
          <w:rFonts w:ascii="Trebuchet MS" w:hAnsi="Trebuchet MS"/>
          <w:sz w:val="22"/>
          <w:szCs w:val="22"/>
        </w:rPr>
        <w:t>de definitivare a materialelor este de</w:t>
      </w:r>
      <w:r w:rsidRPr="006067D0">
        <w:rPr>
          <w:rFonts w:ascii="Trebuchet MS" w:hAnsi="Trebuchet MS"/>
          <w:sz w:val="22"/>
          <w:szCs w:val="22"/>
        </w:rPr>
        <w:t xml:space="preserve"> </w:t>
      </w:r>
      <w:r w:rsidR="00924FAB" w:rsidRPr="006067D0">
        <w:rPr>
          <w:rFonts w:ascii="Trebuchet MS" w:hAnsi="Trebuchet MS"/>
          <w:sz w:val="22"/>
          <w:szCs w:val="22"/>
        </w:rPr>
        <w:t>15 zile calendaristice</w:t>
      </w:r>
      <w:r w:rsidRPr="006067D0">
        <w:rPr>
          <w:rFonts w:ascii="Trebuchet MS" w:hAnsi="Trebuchet MS"/>
          <w:sz w:val="22"/>
          <w:szCs w:val="22"/>
        </w:rPr>
        <w:t>.</w:t>
      </w:r>
    </w:p>
    <w:p w14:paraId="1BBE7A45" w14:textId="4391DABB" w:rsidR="00625697" w:rsidRPr="006067D0" w:rsidRDefault="00625697" w:rsidP="00F22FB5">
      <w:pPr>
        <w:spacing w:after="120" w:line="276" w:lineRule="auto"/>
        <w:jc w:val="both"/>
        <w:rPr>
          <w:rFonts w:ascii="Trebuchet MS" w:hAnsi="Trebuchet MS"/>
          <w:sz w:val="22"/>
          <w:szCs w:val="22"/>
        </w:rPr>
      </w:pPr>
      <w:r w:rsidRPr="006067D0">
        <w:rPr>
          <w:rFonts w:ascii="Trebuchet MS" w:hAnsi="Trebuchet MS"/>
          <w:sz w:val="22"/>
          <w:szCs w:val="22"/>
        </w:rPr>
        <w:t xml:space="preserve">Ofertantul va atașa </w:t>
      </w:r>
      <w:r w:rsidR="000D28E0">
        <w:rPr>
          <w:rFonts w:ascii="Trebuchet MS" w:hAnsi="Trebuchet MS"/>
          <w:sz w:val="22"/>
          <w:szCs w:val="22"/>
        </w:rPr>
        <w:t>un plan</w:t>
      </w:r>
      <w:r w:rsidR="00F22FB5" w:rsidRPr="006067D0">
        <w:rPr>
          <w:rFonts w:ascii="Trebuchet MS" w:hAnsi="Trebuchet MS"/>
          <w:sz w:val="22"/>
          <w:szCs w:val="22"/>
        </w:rPr>
        <w:t xml:space="preserve"> de management. </w:t>
      </w:r>
      <w:r w:rsidRPr="006067D0">
        <w:rPr>
          <w:rFonts w:ascii="Trebuchet MS" w:hAnsi="Trebuchet MS"/>
          <w:sz w:val="22"/>
          <w:szCs w:val="22"/>
        </w:rPr>
        <w:t>Acesta</w:t>
      </w:r>
      <w:r w:rsidR="00F22FB5" w:rsidRPr="006067D0">
        <w:rPr>
          <w:rFonts w:ascii="Trebuchet MS" w:hAnsi="Trebuchet MS"/>
          <w:sz w:val="22"/>
          <w:szCs w:val="22"/>
        </w:rPr>
        <w:t xml:space="preserve"> va conține </w:t>
      </w:r>
      <w:r w:rsidRPr="006067D0">
        <w:rPr>
          <w:rFonts w:ascii="Trebuchet MS" w:hAnsi="Trebuchet MS"/>
          <w:sz w:val="22"/>
          <w:szCs w:val="22"/>
        </w:rPr>
        <w:t>descrierea activităților și subactivităților, graficul Gantt al proiectului, corelarea activităților cu resursele necesare, identificarea modalităților de răspuns la constrângerile proiectului.</w:t>
      </w:r>
    </w:p>
    <w:p w14:paraId="05C29E77" w14:textId="7C030512" w:rsidR="0029202F" w:rsidRPr="006067D0" w:rsidRDefault="00AE4B0F" w:rsidP="0008760D">
      <w:pPr>
        <w:pStyle w:val="Heading1EIB"/>
        <w:spacing w:after="120"/>
        <w:rPr>
          <w:sz w:val="22"/>
          <w:szCs w:val="22"/>
          <w:lang w:val="ro-RO"/>
        </w:rPr>
      </w:pPr>
      <w:r w:rsidRPr="006067D0">
        <w:rPr>
          <w:sz w:val="22"/>
          <w:szCs w:val="22"/>
          <w:lang w:val="ro-RO"/>
        </w:rPr>
        <w:t xml:space="preserve">7. </w:t>
      </w:r>
      <w:r w:rsidR="0029202F" w:rsidRPr="006067D0">
        <w:rPr>
          <w:sz w:val="22"/>
          <w:szCs w:val="22"/>
          <w:lang w:val="ro-RO"/>
        </w:rPr>
        <w:t>Locul și durata desfășurării activităților</w:t>
      </w:r>
    </w:p>
    <w:p w14:paraId="1645EA37" w14:textId="291F3E76" w:rsidR="0029202F" w:rsidRPr="006067D0" w:rsidRDefault="0029202F" w:rsidP="00AE4B0F">
      <w:pPr>
        <w:pStyle w:val="ListParagraph"/>
        <w:spacing w:after="120"/>
        <w:ind w:left="0"/>
        <w:jc w:val="both"/>
        <w:rPr>
          <w:rFonts w:ascii="Trebuchet MS" w:hAnsi="Trebuchet MS"/>
          <w:b/>
          <w:lang w:val="ro-RO"/>
        </w:rPr>
      </w:pPr>
      <w:r w:rsidRPr="006067D0">
        <w:rPr>
          <w:rFonts w:ascii="Trebuchet MS" w:hAnsi="Trebuchet MS"/>
          <w:b/>
          <w:lang w:val="ro-RO"/>
        </w:rPr>
        <w:t>7.1.</w:t>
      </w:r>
      <w:r w:rsidRPr="006067D0">
        <w:rPr>
          <w:rFonts w:ascii="Trebuchet MS" w:hAnsi="Trebuchet MS"/>
          <w:b/>
          <w:lang w:val="ro-RO"/>
        </w:rPr>
        <w:tab/>
        <w:t>Locul desfășurării activităților</w:t>
      </w:r>
    </w:p>
    <w:p w14:paraId="1336EF30" w14:textId="09522431" w:rsidR="0029202F" w:rsidRPr="006067D0" w:rsidRDefault="0029202F" w:rsidP="00AE4B0F">
      <w:pPr>
        <w:pStyle w:val="ListParagraph"/>
        <w:spacing w:after="120"/>
        <w:ind w:left="0"/>
        <w:jc w:val="both"/>
        <w:rPr>
          <w:rFonts w:ascii="Trebuchet MS" w:hAnsi="Trebuchet MS"/>
          <w:lang w:val="ro-RO"/>
        </w:rPr>
      </w:pPr>
      <w:r w:rsidRPr="006067D0">
        <w:rPr>
          <w:rFonts w:ascii="Trebuchet MS" w:hAnsi="Trebuchet MS"/>
          <w:lang w:val="ro-RO"/>
        </w:rPr>
        <w:t>România, toate regiunile de dezvoltare</w:t>
      </w:r>
      <w:r w:rsidR="007978DD" w:rsidRPr="006067D0">
        <w:rPr>
          <w:rFonts w:ascii="Trebuchet MS" w:hAnsi="Trebuchet MS"/>
          <w:lang w:val="ro-RO"/>
        </w:rPr>
        <w:t>.</w:t>
      </w:r>
    </w:p>
    <w:p w14:paraId="3D82C88C" w14:textId="77777777" w:rsidR="0029202F" w:rsidRPr="006067D0" w:rsidRDefault="0029202F" w:rsidP="00AE4B0F">
      <w:pPr>
        <w:pStyle w:val="ListParagraph"/>
        <w:spacing w:after="120"/>
        <w:ind w:left="0"/>
        <w:jc w:val="both"/>
        <w:rPr>
          <w:rFonts w:ascii="Trebuchet MS" w:hAnsi="Trebuchet MS"/>
          <w:lang w:val="ro-RO"/>
        </w:rPr>
      </w:pPr>
    </w:p>
    <w:p w14:paraId="5D5480F8" w14:textId="77777777" w:rsidR="0029202F" w:rsidRPr="006067D0" w:rsidRDefault="0029202F" w:rsidP="00AE4B0F">
      <w:pPr>
        <w:pStyle w:val="ListParagraph"/>
        <w:spacing w:after="120"/>
        <w:ind w:left="0"/>
        <w:jc w:val="both"/>
        <w:rPr>
          <w:rFonts w:ascii="Trebuchet MS" w:hAnsi="Trebuchet MS"/>
          <w:b/>
          <w:lang w:val="ro-RO"/>
        </w:rPr>
      </w:pPr>
      <w:r w:rsidRPr="006067D0">
        <w:rPr>
          <w:rFonts w:ascii="Trebuchet MS" w:hAnsi="Trebuchet MS"/>
          <w:b/>
          <w:lang w:val="ro-RO"/>
        </w:rPr>
        <w:t>7.2.</w:t>
      </w:r>
      <w:r w:rsidRPr="006067D0">
        <w:rPr>
          <w:rFonts w:ascii="Trebuchet MS" w:hAnsi="Trebuchet MS"/>
          <w:b/>
          <w:lang w:val="ro-RO"/>
        </w:rPr>
        <w:tab/>
        <w:t>Data de început și data de încheiere a prestării serviciilor sau durata prestării serviciilor</w:t>
      </w:r>
    </w:p>
    <w:p w14:paraId="56C56F39" w14:textId="77777777" w:rsidR="00932543" w:rsidRPr="006067D0" w:rsidRDefault="00932543" w:rsidP="00932543">
      <w:pPr>
        <w:spacing w:after="120"/>
        <w:jc w:val="both"/>
        <w:rPr>
          <w:rFonts w:ascii="Trebuchet MS" w:hAnsi="Trebuchet MS"/>
          <w:sz w:val="22"/>
          <w:szCs w:val="22"/>
        </w:rPr>
      </w:pPr>
      <w:r w:rsidRPr="006067D0">
        <w:rPr>
          <w:rFonts w:ascii="Trebuchet MS" w:hAnsi="Trebuchet MS"/>
          <w:sz w:val="22"/>
          <w:szCs w:val="22"/>
        </w:rPr>
        <w:t>Data de început: la semnarea contractului.</w:t>
      </w:r>
    </w:p>
    <w:p w14:paraId="43026E88" w14:textId="5F610A7F" w:rsidR="0029202F" w:rsidRDefault="00932543" w:rsidP="0008760D">
      <w:pPr>
        <w:pStyle w:val="ListParagraph"/>
        <w:spacing w:after="120"/>
        <w:ind w:left="0"/>
        <w:jc w:val="both"/>
        <w:rPr>
          <w:rFonts w:ascii="Trebuchet MS" w:hAnsi="Trebuchet MS"/>
          <w:lang w:val="ro-RO"/>
        </w:rPr>
      </w:pPr>
      <w:r w:rsidRPr="006067D0">
        <w:rPr>
          <w:rFonts w:ascii="Trebuchet MS" w:hAnsi="Trebuchet MS"/>
          <w:lang w:val="ro-RO"/>
        </w:rPr>
        <w:t>Durata contractului: 6 luni de la semnarea contractului.</w:t>
      </w:r>
    </w:p>
    <w:p w14:paraId="28DC8434" w14:textId="586E5BD0" w:rsidR="003C5FE0" w:rsidRDefault="003C5FE0" w:rsidP="0008760D">
      <w:pPr>
        <w:pStyle w:val="ListParagraph"/>
        <w:spacing w:after="120"/>
        <w:ind w:left="0"/>
        <w:jc w:val="both"/>
        <w:rPr>
          <w:rFonts w:ascii="Trebuchet MS" w:hAnsi="Trebuchet MS"/>
          <w:lang w:val="ro-RO"/>
        </w:rPr>
      </w:pPr>
    </w:p>
    <w:p w14:paraId="60C0DBC5" w14:textId="4AA75B07" w:rsidR="0029202F" w:rsidRPr="006067D0" w:rsidRDefault="00932543" w:rsidP="0008760D">
      <w:pPr>
        <w:pStyle w:val="Heading1EIB"/>
        <w:spacing w:after="120"/>
        <w:rPr>
          <w:sz w:val="22"/>
          <w:szCs w:val="22"/>
          <w:lang w:val="ro-RO"/>
        </w:rPr>
      </w:pPr>
      <w:r w:rsidRPr="006067D0">
        <w:rPr>
          <w:sz w:val="22"/>
          <w:szCs w:val="22"/>
          <w:lang w:val="ro-RO"/>
        </w:rPr>
        <w:t xml:space="preserve">8. </w:t>
      </w:r>
      <w:r w:rsidR="0029202F" w:rsidRPr="006067D0">
        <w:rPr>
          <w:sz w:val="22"/>
          <w:szCs w:val="22"/>
          <w:lang w:val="ro-RO"/>
        </w:rPr>
        <w:t>Resursele necesare/ expertiza necesară pentru realizarea activităților în Con</w:t>
      </w:r>
      <w:r w:rsidR="00AE4B0F" w:rsidRPr="006067D0">
        <w:rPr>
          <w:sz w:val="22"/>
          <w:szCs w:val="22"/>
          <w:lang w:val="ro-RO"/>
        </w:rPr>
        <w:t>tract și obținerea rezultatelor</w:t>
      </w:r>
    </w:p>
    <w:p w14:paraId="04E358DC" w14:textId="6E22A044" w:rsidR="0029202F" w:rsidRPr="006067D0" w:rsidRDefault="00932543" w:rsidP="00932543">
      <w:pPr>
        <w:pStyle w:val="ListParagraph"/>
        <w:spacing w:after="120"/>
        <w:ind w:left="0"/>
        <w:jc w:val="both"/>
        <w:rPr>
          <w:rFonts w:ascii="Trebuchet MS" w:hAnsi="Trebuchet MS"/>
          <w:b/>
          <w:lang w:val="ro-RO"/>
        </w:rPr>
      </w:pPr>
      <w:r w:rsidRPr="006067D0">
        <w:rPr>
          <w:rFonts w:ascii="Trebuchet MS" w:hAnsi="Trebuchet MS"/>
          <w:b/>
          <w:lang w:val="ro-RO"/>
        </w:rPr>
        <w:t>8.1. Experți principali</w:t>
      </w:r>
      <w:r w:rsidR="007978DD" w:rsidRPr="006067D0">
        <w:rPr>
          <w:rFonts w:ascii="Trebuchet MS" w:hAnsi="Trebuchet MS"/>
          <w:b/>
          <w:lang w:val="ro-RO"/>
        </w:rPr>
        <w:t>/ Experți c</w:t>
      </w:r>
      <w:r w:rsidR="00171CEE" w:rsidRPr="006067D0">
        <w:rPr>
          <w:rFonts w:ascii="Trebuchet MS" w:hAnsi="Trebuchet MS"/>
          <w:b/>
          <w:lang w:val="ro-RO"/>
        </w:rPr>
        <w:t>heie</w:t>
      </w:r>
    </w:p>
    <w:p w14:paraId="02AB3E3D" w14:textId="38F60F9D" w:rsidR="00171CEE" w:rsidRPr="006067D0" w:rsidRDefault="00171CEE" w:rsidP="00171CEE">
      <w:pPr>
        <w:spacing w:after="120" w:line="276" w:lineRule="auto"/>
        <w:ind w:right="284"/>
        <w:jc w:val="both"/>
        <w:rPr>
          <w:rFonts w:ascii="Trebuchet MS" w:eastAsia="Trebuchet MS" w:hAnsi="Trebuchet MS" w:cs="Trebuchet MS"/>
          <w:b/>
          <w:sz w:val="22"/>
          <w:szCs w:val="22"/>
          <w:u w:val="single"/>
        </w:rPr>
      </w:pPr>
      <w:r w:rsidRPr="006067D0">
        <w:rPr>
          <w:rFonts w:ascii="Trebuchet MS" w:eastAsia="Trebuchet MS" w:hAnsi="Trebuchet MS" w:cs="Trebuchet MS"/>
          <w:b/>
          <w:sz w:val="22"/>
          <w:szCs w:val="22"/>
          <w:u w:val="single"/>
        </w:rPr>
        <w:t xml:space="preserve">Manager </w:t>
      </w:r>
      <w:r w:rsidR="00625697" w:rsidRPr="006067D0">
        <w:rPr>
          <w:rFonts w:ascii="Trebuchet MS" w:eastAsia="Trebuchet MS" w:hAnsi="Trebuchet MS" w:cs="Trebuchet MS"/>
          <w:b/>
          <w:sz w:val="22"/>
          <w:szCs w:val="22"/>
          <w:u w:val="single"/>
        </w:rPr>
        <w:t>de proiect</w:t>
      </w:r>
    </w:p>
    <w:p w14:paraId="7E7F558A" w14:textId="77777777"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Responsabilități:</w:t>
      </w:r>
    </w:p>
    <w:p w14:paraId="760195DA" w14:textId="77777777" w:rsidR="00171CEE" w:rsidRPr="006067D0" w:rsidRDefault="00171CEE" w:rsidP="00924FAB">
      <w:pPr>
        <w:pStyle w:val="ListParagraph"/>
        <w:numPr>
          <w:ilvl w:val="0"/>
          <w:numId w:val="23"/>
        </w:numPr>
        <w:pBdr>
          <w:top w:val="nil"/>
          <w:left w:val="nil"/>
          <w:bottom w:val="nil"/>
          <w:right w:val="nil"/>
          <w:between w:val="nil"/>
        </w:pBdr>
        <w:spacing w:after="120"/>
        <w:ind w:left="360" w:right="284"/>
        <w:jc w:val="both"/>
        <w:rPr>
          <w:rFonts w:ascii="Trebuchet MS" w:eastAsia="Trebuchet MS" w:hAnsi="Trebuchet MS" w:cs="Trebuchet MS"/>
          <w:lang w:val="ro-RO"/>
        </w:rPr>
      </w:pPr>
      <w:r w:rsidRPr="006067D0">
        <w:rPr>
          <w:rFonts w:ascii="Trebuchet MS" w:eastAsia="Trebuchet MS" w:hAnsi="Trebuchet MS" w:cs="Trebuchet MS"/>
          <w:lang w:val="ro-RO"/>
        </w:rPr>
        <w:t>Asigură managementul proiectului.</w:t>
      </w:r>
    </w:p>
    <w:p w14:paraId="35DED3BE" w14:textId="4BAFD5C0" w:rsidR="00171CEE" w:rsidRPr="006067D0" w:rsidRDefault="00171CEE" w:rsidP="00924FAB">
      <w:pPr>
        <w:pStyle w:val="ListParagraph"/>
        <w:numPr>
          <w:ilvl w:val="0"/>
          <w:numId w:val="21"/>
        </w:numPr>
        <w:pBdr>
          <w:top w:val="nil"/>
          <w:left w:val="nil"/>
          <w:bottom w:val="nil"/>
          <w:right w:val="nil"/>
          <w:between w:val="nil"/>
        </w:pBdr>
        <w:spacing w:after="120"/>
        <w:ind w:left="360" w:right="284"/>
        <w:jc w:val="both"/>
        <w:rPr>
          <w:rFonts w:ascii="Trebuchet MS" w:eastAsia="Trebuchet MS" w:hAnsi="Trebuchet MS" w:cs="Trebuchet MS"/>
          <w:lang w:val="ro-RO"/>
        </w:rPr>
      </w:pPr>
      <w:r w:rsidRPr="006067D0">
        <w:rPr>
          <w:rFonts w:ascii="Trebuchet MS" w:eastAsia="Trebuchet MS" w:hAnsi="Trebuchet MS" w:cs="Trebuchet MS"/>
          <w:lang w:val="ro-RO"/>
        </w:rPr>
        <w:t xml:space="preserve">Coordonează relația cu </w:t>
      </w:r>
      <w:r w:rsidR="007978DD" w:rsidRPr="006067D0">
        <w:rPr>
          <w:rFonts w:ascii="Trebuchet MS" w:eastAsia="Trebuchet MS" w:hAnsi="Trebuchet MS" w:cs="Trebuchet MS"/>
          <w:lang w:val="ro-RO"/>
        </w:rPr>
        <w:t>AC</w:t>
      </w:r>
      <w:r w:rsidRPr="006067D0">
        <w:rPr>
          <w:rFonts w:ascii="Trebuchet MS" w:eastAsia="Trebuchet MS" w:hAnsi="Trebuchet MS" w:cs="Trebuchet MS"/>
          <w:lang w:val="ro-RO"/>
        </w:rPr>
        <w:t>.</w:t>
      </w:r>
    </w:p>
    <w:p w14:paraId="406DEA21" w14:textId="77777777" w:rsidR="00171CEE" w:rsidRPr="006067D0" w:rsidRDefault="00171CEE" w:rsidP="00924FAB">
      <w:pPr>
        <w:pStyle w:val="ListParagraph"/>
        <w:numPr>
          <w:ilvl w:val="0"/>
          <w:numId w:val="21"/>
        </w:numPr>
        <w:pBdr>
          <w:top w:val="nil"/>
          <w:left w:val="nil"/>
          <w:bottom w:val="nil"/>
          <w:right w:val="nil"/>
          <w:between w:val="nil"/>
        </w:pBdr>
        <w:spacing w:after="120"/>
        <w:ind w:left="360" w:right="284"/>
        <w:jc w:val="both"/>
        <w:rPr>
          <w:rFonts w:ascii="Trebuchet MS" w:eastAsia="Trebuchet MS" w:hAnsi="Trebuchet MS" w:cs="Trebuchet MS"/>
          <w:lang w:val="ro-RO"/>
        </w:rPr>
      </w:pPr>
      <w:r w:rsidRPr="006067D0">
        <w:rPr>
          <w:rFonts w:ascii="Trebuchet MS" w:eastAsia="Trebuchet MS" w:hAnsi="Trebuchet MS" w:cs="Trebuchet MS"/>
          <w:lang w:val="ro-RO"/>
        </w:rPr>
        <w:t>Este responsabil pentru livrabile și calitatea rezultatelor obținute ca urmare a implementării contractului</w:t>
      </w:r>
    </w:p>
    <w:p w14:paraId="53BBC01D" w14:textId="52600EF7"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Calificare educațională: studii superioare absolvite cu diplomă de licență sau echivalent.</w:t>
      </w:r>
    </w:p>
    <w:p w14:paraId="64C6075A" w14:textId="33A80E01"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Experiență profesională: a participat ca manager de proiect la realizarea a cel puțin două campanii de publicitate care au integrat publicitate TV și publicitate online.</w:t>
      </w:r>
    </w:p>
    <w:p w14:paraId="353652AB" w14:textId="77777777" w:rsidR="00171CEE" w:rsidRPr="006067D0" w:rsidRDefault="00171CEE" w:rsidP="00171CEE">
      <w:pPr>
        <w:spacing w:after="120" w:line="276" w:lineRule="auto"/>
        <w:ind w:right="284"/>
        <w:jc w:val="both"/>
        <w:rPr>
          <w:rFonts w:ascii="Trebuchet MS" w:eastAsia="Trebuchet MS" w:hAnsi="Trebuchet MS" w:cs="Trebuchet MS"/>
          <w:b/>
          <w:sz w:val="22"/>
          <w:szCs w:val="22"/>
          <w:u w:val="single"/>
        </w:rPr>
      </w:pPr>
      <w:r w:rsidRPr="006067D0">
        <w:rPr>
          <w:rFonts w:ascii="Trebuchet MS" w:eastAsia="Trebuchet MS" w:hAnsi="Trebuchet MS" w:cs="Trebuchet MS"/>
          <w:b/>
          <w:sz w:val="22"/>
          <w:szCs w:val="22"/>
          <w:u w:val="single"/>
        </w:rPr>
        <w:t>Manager de creație</w:t>
      </w:r>
    </w:p>
    <w:p w14:paraId="000E2DEF" w14:textId="77777777"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Responsabilități:</w:t>
      </w:r>
    </w:p>
    <w:p w14:paraId="3B04EC10" w14:textId="51EE1B73" w:rsidR="00171CEE" w:rsidRPr="006067D0" w:rsidRDefault="00171CEE" w:rsidP="00924FAB">
      <w:pPr>
        <w:pStyle w:val="ListParagraph"/>
        <w:numPr>
          <w:ilvl w:val="0"/>
          <w:numId w:val="26"/>
        </w:numPr>
        <w:pBdr>
          <w:top w:val="nil"/>
          <w:left w:val="nil"/>
          <w:bottom w:val="nil"/>
          <w:right w:val="nil"/>
          <w:between w:val="nil"/>
        </w:pBdr>
        <w:spacing w:after="120"/>
        <w:rPr>
          <w:rFonts w:ascii="Trebuchet MS" w:eastAsia="Trebuchet MS" w:hAnsi="Trebuchet MS" w:cs="Trebuchet MS"/>
          <w:lang w:val="ro-RO"/>
        </w:rPr>
      </w:pPr>
      <w:r w:rsidRPr="006067D0">
        <w:rPr>
          <w:rFonts w:ascii="Trebuchet MS" w:eastAsia="Trebuchet MS" w:hAnsi="Trebuchet MS" w:cs="Trebuchet MS"/>
          <w:lang w:val="ro-RO"/>
        </w:rPr>
        <w:t xml:space="preserve">Este responsabil de </w:t>
      </w:r>
      <w:r w:rsidR="006067D0" w:rsidRPr="006067D0">
        <w:rPr>
          <w:rFonts w:ascii="Trebuchet MS" w:eastAsia="Trebuchet MS" w:hAnsi="Trebuchet MS" w:cs="Trebuchet MS"/>
          <w:lang w:val="ro-RO"/>
        </w:rPr>
        <w:t xml:space="preserve">realizarea </w:t>
      </w:r>
      <w:r w:rsidRPr="006067D0">
        <w:rPr>
          <w:rFonts w:ascii="Trebuchet MS" w:eastAsia="Trebuchet MS" w:hAnsi="Trebuchet MS" w:cs="Trebuchet MS"/>
          <w:lang w:val="ro-RO"/>
        </w:rPr>
        <w:t>conceptul</w:t>
      </w:r>
      <w:r w:rsidR="006067D0" w:rsidRPr="006067D0">
        <w:rPr>
          <w:rFonts w:ascii="Trebuchet MS" w:eastAsia="Trebuchet MS" w:hAnsi="Trebuchet MS" w:cs="Trebuchet MS"/>
          <w:lang w:val="ro-RO"/>
        </w:rPr>
        <w:t>ui</w:t>
      </w:r>
      <w:r w:rsidRPr="006067D0">
        <w:rPr>
          <w:rFonts w:ascii="Trebuchet MS" w:eastAsia="Trebuchet MS" w:hAnsi="Trebuchet MS" w:cs="Trebuchet MS"/>
          <w:lang w:val="ro-RO"/>
        </w:rPr>
        <w:t xml:space="preserve"> cre</w:t>
      </w:r>
      <w:r w:rsidR="004C53EF" w:rsidRPr="006067D0">
        <w:rPr>
          <w:rFonts w:ascii="Trebuchet MS" w:eastAsia="Trebuchet MS" w:hAnsi="Trebuchet MS" w:cs="Trebuchet MS"/>
          <w:lang w:val="ro-RO"/>
        </w:rPr>
        <w:t>ativ al campaniei de comunicare;</w:t>
      </w:r>
    </w:p>
    <w:p w14:paraId="44681684" w14:textId="03E39643" w:rsidR="00171CEE" w:rsidRPr="006067D0" w:rsidRDefault="006067D0" w:rsidP="00924FAB">
      <w:pPr>
        <w:pStyle w:val="ListParagraph"/>
        <w:numPr>
          <w:ilvl w:val="0"/>
          <w:numId w:val="26"/>
        </w:numPr>
        <w:pBdr>
          <w:top w:val="nil"/>
          <w:left w:val="nil"/>
          <w:bottom w:val="nil"/>
          <w:right w:val="nil"/>
          <w:between w:val="nil"/>
        </w:pBdr>
        <w:spacing w:after="120"/>
        <w:rPr>
          <w:rFonts w:ascii="Trebuchet MS" w:eastAsia="Trebuchet MS" w:hAnsi="Trebuchet MS" w:cs="Trebuchet MS"/>
          <w:lang w:val="ro-RO"/>
        </w:rPr>
      </w:pPr>
      <w:r w:rsidRPr="006067D0">
        <w:rPr>
          <w:rFonts w:ascii="Trebuchet MS" w:eastAsia="Trebuchet MS" w:hAnsi="Trebuchet MS" w:cs="Trebuchet MS"/>
          <w:lang w:val="ro-RO"/>
        </w:rPr>
        <w:t>Asigură</w:t>
      </w:r>
      <w:r w:rsidR="00171CEE" w:rsidRPr="006067D0">
        <w:rPr>
          <w:rFonts w:ascii="Trebuchet MS" w:eastAsia="Trebuchet MS" w:hAnsi="Trebuchet MS" w:cs="Trebuchet MS"/>
          <w:lang w:val="ro-RO"/>
        </w:rPr>
        <w:t xml:space="preserve"> obținerea conceptului creativ și a tuturor componentelor sale</w:t>
      </w:r>
      <w:r w:rsidR="004C53EF" w:rsidRPr="006067D0">
        <w:rPr>
          <w:rFonts w:ascii="Trebuchet MS" w:eastAsia="Trebuchet MS" w:hAnsi="Trebuchet MS" w:cs="Trebuchet MS"/>
          <w:lang w:val="ro-RO"/>
        </w:rPr>
        <w:t>;</w:t>
      </w:r>
      <w:r w:rsidR="00171CEE" w:rsidRPr="006067D0">
        <w:rPr>
          <w:rFonts w:ascii="Trebuchet MS" w:eastAsia="Trebuchet MS" w:hAnsi="Trebuchet MS" w:cs="Trebuchet MS"/>
          <w:lang w:val="ro-RO"/>
        </w:rPr>
        <w:t xml:space="preserve"> </w:t>
      </w:r>
    </w:p>
    <w:p w14:paraId="58659683" w14:textId="6834AD34" w:rsidR="00171CEE" w:rsidRPr="006067D0" w:rsidRDefault="00171CEE" w:rsidP="00924FAB">
      <w:pPr>
        <w:pStyle w:val="ListParagraph"/>
        <w:numPr>
          <w:ilvl w:val="0"/>
          <w:numId w:val="26"/>
        </w:numPr>
        <w:pBdr>
          <w:top w:val="nil"/>
          <w:left w:val="nil"/>
          <w:bottom w:val="nil"/>
          <w:right w:val="nil"/>
          <w:between w:val="nil"/>
        </w:pBdr>
        <w:spacing w:after="120"/>
        <w:rPr>
          <w:rFonts w:ascii="Trebuchet MS" w:eastAsia="Trebuchet MS" w:hAnsi="Trebuchet MS" w:cs="Trebuchet MS"/>
          <w:lang w:val="ro-RO"/>
        </w:rPr>
      </w:pPr>
      <w:r w:rsidRPr="006067D0">
        <w:rPr>
          <w:rFonts w:ascii="Trebuchet MS" w:eastAsia="Trebuchet MS" w:hAnsi="Trebuchet MS" w:cs="Trebuchet MS"/>
          <w:lang w:val="ro-RO"/>
        </w:rPr>
        <w:t>Oferă soluții pentru gestionarea eventualelor situații de criză apărute în timpul campaniei de comunicare, determinate de procesul de creație și de materialele create.</w:t>
      </w:r>
    </w:p>
    <w:p w14:paraId="4C4BF95A" w14:textId="77777777"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Calificare educațională: studii superioare absolvite cu diplomă de licență sau echivalent.</w:t>
      </w:r>
    </w:p>
    <w:p w14:paraId="19A9E2C4" w14:textId="77BC4AD7"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Experien</w:t>
      </w:r>
      <w:r w:rsidR="004C53EF" w:rsidRPr="006067D0">
        <w:rPr>
          <w:rFonts w:ascii="Trebuchet MS" w:eastAsia="Trebuchet MS" w:hAnsi="Trebuchet MS" w:cs="Trebuchet MS"/>
          <w:sz w:val="22"/>
          <w:szCs w:val="22"/>
        </w:rPr>
        <w:t>ț</w:t>
      </w:r>
      <w:r w:rsidRPr="006067D0">
        <w:rPr>
          <w:rFonts w:ascii="Trebuchet MS" w:eastAsia="Trebuchet MS" w:hAnsi="Trebuchet MS" w:cs="Trebuchet MS"/>
          <w:sz w:val="22"/>
          <w:szCs w:val="22"/>
        </w:rPr>
        <w:t>ă profesională: a participat ca manager de creație</w:t>
      </w:r>
      <w:r w:rsidR="007978DD" w:rsidRPr="006067D0">
        <w:rPr>
          <w:rFonts w:ascii="Trebuchet MS" w:eastAsia="Trebuchet MS" w:hAnsi="Trebuchet MS" w:cs="Trebuchet MS"/>
          <w:sz w:val="22"/>
          <w:szCs w:val="22"/>
        </w:rPr>
        <w:t xml:space="preserve"> </w:t>
      </w:r>
      <w:r w:rsidRPr="006067D0">
        <w:rPr>
          <w:rFonts w:ascii="Trebuchet MS" w:eastAsia="Trebuchet MS" w:hAnsi="Trebuchet MS" w:cs="Trebuchet MS"/>
          <w:sz w:val="22"/>
          <w:szCs w:val="22"/>
        </w:rPr>
        <w:t>la realizarea a cel puțin două campanii de publicitate care au integrat publicitate TV și publicitate online.</w:t>
      </w:r>
    </w:p>
    <w:p w14:paraId="17085CA7" w14:textId="49E2D983" w:rsidR="009D766C" w:rsidRPr="006067D0" w:rsidRDefault="009D766C" w:rsidP="009D766C">
      <w:pPr>
        <w:spacing w:after="120" w:line="276" w:lineRule="auto"/>
        <w:ind w:right="284"/>
        <w:jc w:val="both"/>
        <w:rPr>
          <w:rFonts w:ascii="Trebuchet MS" w:eastAsia="Trebuchet MS" w:hAnsi="Trebuchet MS" w:cs="Trebuchet MS"/>
          <w:b/>
          <w:sz w:val="22"/>
          <w:szCs w:val="22"/>
          <w:u w:val="single"/>
        </w:rPr>
      </w:pPr>
      <w:r w:rsidRPr="006067D0">
        <w:rPr>
          <w:rFonts w:ascii="Trebuchet MS" w:eastAsia="Trebuchet MS" w:hAnsi="Trebuchet MS" w:cs="Trebuchet MS"/>
          <w:b/>
          <w:sz w:val="22"/>
          <w:szCs w:val="22"/>
          <w:u w:val="single"/>
        </w:rPr>
        <w:lastRenderedPageBreak/>
        <w:t>Expert în cercetare de piață/ sociolog</w:t>
      </w:r>
    </w:p>
    <w:p w14:paraId="36D742EB" w14:textId="77777777" w:rsidR="009D766C" w:rsidRPr="006067D0" w:rsidRDefault="009D766C" w:rsidP="009D766C">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Responsabilități:</w:t>
      </w:r>
    </w:p>
    <w:p w14:paraId="7B2EF973" w14:textId="2DB0C2FB" w:rsidR="009D766C" w:rsidRPr="006067D0" w:rsidRDefault="009D766C" w:rsidP="00A11320">
      <w:pPr>
        <w:pStyle w:val="ListParagraph"/>
        <w:numPr>
          <w:ilvl w:val="0"/>
          <w:numId w:val="27"/>
        </w:numPr>
        <w:pBdr>
          <w:top w:val="nil"/>
          <w:left w:val="nil"/>
          <w:bottom w:val="nil"/>
          <w:right w:val="nil"/>
          <w:between w:val="nil"/>
        </w:pBdr>
        <w:spacing w:after="120"/>
        <w:jc w:val="both"/>
        <w:rPr>
          <w:rFonts w:ascii="Trebuchet MS" w:eastAsia="Trebuchet MS" w:hAnsi="Trebuchet MS" w:cs="Trebuchet MS"/>
          <w:lang w:val="ro-RO"/>
        </w:rPr>
      </w:pPr>
      <w:r w:rsidRPr="006067D0">
        <w:rPr>
          <w:rFonts w:ascii="Trebuchet MS" w:eastAsia="Trebuchet MS" w:hAnsi="Trebuchet MS" w:cs="Trebuchet MS"/>
          <w:lang w:val="ro-RO"/>
        </w:rPr>
        <w:t xml:space="preserve">Coordonează realizarea cercetărilor calitative și cantitative care stau la baza </w:t>
      </w:r>
      <w:r w:rsidR="006067D0">
        <w:rPr>
          <w:rFonts w:ascii="Trebuchet MS" w:eastAsia="Trebuchet MS" w:hAnsi="Trebuchet MS" w:cs="Trebuchet MS"/>
          <w:lang w:val="ro-RO"/>
        </w:rPr>
        <w:t>propunerilor de concept creativ</w:t>
      </w:r>
      <w:r w:rsidRPr="006067D0">
        <w:rPr>
          <w:rFonts w:ascii="Trebuchet MS" w:eastAsia="Trebuchet MS" w:hAnsi="Trebuchet MS" w:cs="Trebuchet MS"/>
          <w:lang w:val="ro-RO"/>
        </w:rPr>
        <w:t xml:space="preserve"> al campaniei;</w:t>
      </w:r>
    </w:p>
    <w:p w14:paraId="3BF4BDD8" w14:textId="127799C0" w:rsidR="009D766C" w:rsidRPr="006067D0" w:rsidRDefault="009D766C" w:rsidP="00A11320">
      <w:pPr>
        <w:pStyle w:val="ListParagraph"/>
        <w:numPr>
          <w:ilvl w:val="0"/>
          <w:numId w:val="27"/>
        </w:numPr>
        <w:pBdr>
          <w:top w:val="nil"/>
          <w:left w:val="nil"/>
          <w:bottom w:val="nil"/>
          <w:right w:val="nil"/>
          <w:between w:val="nil"/>
        </w:pBdr>
        <w:spacing w:after="120"/>
        <w:jc w:val="both"/>
        <w:rPr>
          <w:rFonts w:ascii="Trebuchet MS" w:eastAsia="Trebuchet MS" w:hAnsi="Trebuchet MS" w:cs="Trebuchet MS"/>
          <w:lang w:val="ro-RO"/>
        </w:rPr>
      </w:pPr>
      <w:r w:rsidRPr="006067D0">
        <w:rPr>
          <w:rFonts w:ascii="Trebuchet MS" w:eastAsia="Trebuchet MS" w:hAnsi="Trebuchet MS" w:cs="Trebuchet MS"/>
          <w:lang w:val="ro-RO"/>
        </w:rPr>
        <w:t xml:space="preserve">Organizează întâlnirile de validare a </w:t>
      </w:r>
      <w:r w:rsidR="006067D0">
        <w:rPr>
          <w:rFonts w:ascii="Trebuchet MS" w:eastAsia="Trebuchet MS" w:hAnsi="Trebuchet MS" w:cs="Trebuchet MS"/>
          <w:lang w:val="ro-RO"/>
        </w:rPr>
        <w:t>propunerilor de concept creativ</w:t>
      </w:r>
      <w:r w:rsidRPr="006067D0">
        <w:rPr>
          <w:rFonts w:ascii="Trebuchet MS" w:eastAsia="Trebuchet MS" w:hAnsi="Trebuchet MS" w:cs="Trebuchet MS"/>
          <w:lang w:val="ro-RO"/>
        </w:rPr>
        <w:t xml:space="preserve"> cu toate grupurile interesate</w:t>
      </w:r>
      <w:r w:rsidR="00924FAB" w:rsidRPr="006067D0">
        <w:rPr>
          <w:rFonts w:ascii="Trebuchet MS" w:eastAsia="Trebuchet MS" w:hAnsi="Trebuchet MS" w:cs="Trebuchet MS"/>
          <w:lang w:val="ro-RO"/>
        </w:rPr>
        <w:t>;</w:t>
      </w:r>
    </w:p>
    <w:p w14:paraId="5424A6F0" w14:textId="513746D5" w:rsidR="009D766C" w:rsidRPr="006067D0" w:rsidRDefault="009D766C" w:rsidP="00A11320">
      <w:pPr>
        <w:pStyle w:val="ListParagraph"/>
        <w:numPr>
          <w:ilvl w:val="0"/>
          <w:numId w:val="27"/>
        </w:numPr>
        <w:pBdr>
          <w:top w:val="nil"/>
          <w:left w:val="nil"/>
          <w:bottom w:val="nil"/>
          <w:right w:val="nil"/>
          <w:between w:val="nil"/>
        </w:pBdr>
        <w:spacing w:after="120"/>
        <w:jc w:val="both"/>
        <w:rPr>
          <w:rFonts w:ascii="Trebuchet MS" w:eastAsia="Trebuchet MS" w:hAnsi="Trebuchet MS" w:cs="Trebuchet MS"/>
          <w:lang w:val="ro-RO"/>
        </w:rPr>
      </w:pPr>
      <w:r w:rsidRPr="006067D0">
        <w:rPr>
          <w:rFonts w:ascii="Trebuchet MS" w:eastAsia="Trebuchet MS" w:hAnsi="Trebuchet MS" w:cs="Trebuchet MS"/>
          <w:lang w:val="ro-RO"/>
        </w:rPr>
        <w:t xml:space="preserve">Validează obținerea tuturor componentelor conceptului </w:t>
      </w:r>
      <w:r w:rsidR="00924FAB" w:rsidRPr="006067D0">
        <w:rPr>
          <w:rFonts w:ascii="Trebuchet MS" w:eastAsia="Trebuchet MS" w:hAnsi="Trebuchet MS" w:cs="Trebuchet MS"/>
          <w:lang w:val="ro-RO"/>
        </w:rPr>
        <w:t>creativ.</w:t>
      </w:r>
    </w:p>
    <w:p w14:paraId="6B7308B6" w14:textId="31AEBBB2" w:rsidR="009430FA" w:rsidRPr="006067D0" w:rsidRDefault="009D766C" w:rsidP="007D348C">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Calificare educațională: studii superioare, absolvite cu diplomă de licență sau echivalent</w:t>
      </w:r>
      <w:r w:rsidR="009430FA" w:rsidRPr="006067D0">
        <w:rPr>
          <w:rFonts w:ascii="Trebuchet MS" w:eastAsia="Trebuchet MS" w:hAnsi="Trebuchet MS" w:cs="Trebuchet MS"/>
          <w:sz w:val="22"/>
          <w:szCs w:val="22"/>
        </w:rPr>
        <w:t xml:space="preserve">, în domeniul de studii universitare </w:t>
      </w:r>
      <w:r w:rsidR="009430FA" w:rsidRPr="006067D0">
        <w:rPr>
          <w:rFonts w:ascii="Trebuchet MS" w:eastAsia="Trebuchet MS" w:hAnsi="Trebuchet MS" w:cs="Trebuchet MS"/>
          <w:sz w:val="22"/>
          <w:szCs w:val="22"/>
          <w:u w:val="single"/>
        </w:rPr>
        <w:t>sociologie</w:t>
      </w:r>
      <w:r w:rsidRPr="006067D0">
        <w:rPr>
          <w:rFonts w:ascii="Trebuchet MS" w:eastAsia="Trebuchet MS" w:hAnsi="Trebuchet MS" w:cs="Trebuchet MS"/>
          <w:sz w:val="22"/>
          <w:szCs w:val="22"/>
        </w:rPr>
        <w:t>.</w:t>
      </w:r>
      <w:r w:rsidR="009430FA" w:rsidRPr="006067D0">
        <w:rPr>
          <w:rFonts w:ascii="Trebuchet MS" w:eastAsia="Trebuchet MS" w:hAnsi="Trebuchet MS" w:cs="Trebuchet MS"/>
          <w:sz w:val="22"/>
          <w:szCs w:val="22"/>
        </w:rPr>
        <w:t xml:space="preserve"> Specializarea va fi evidențiată conform Anexei 1 a Hotărârii de Guvern nr. 140/2017 privind aprobarea Nomenclatorului domeniilor și al specializărilor/programelor de studii universitare și a structurii instituțiilor de învățământ superior pentru anul universitar 2017-2018 (Text publicat în M.Of. al României, în vigoare de la 04 aprilie 2017) sau echivalent.</w:t>
      </w:r>
    </w:p>
    <w:p w14:paraId="50DFB97C" w14:textId="0D90221B" w:rsidR="009D766C" w:rsidRPr="006067D0" w:rsidRDefault="009D766C" w:rsidP="00AA3269">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Experiență profesională: a participat ca expert cercetare de piață</w:t>
      </w:r>
      <w:r w:rsidR="007D348C" w:rsidRPr="006067D0">
        <w:rPr>
          <w:rFonts w:ascii="Trebuchet MS" w:eastAsia="Trebuchet MS" w:hAnsi="Trebuchet MS" w:cs="Trebuchet MS"/>
          <w:sz w:val="22"/>
          <w:szCs w:val="22"/>
        </w:rPr>
        <w:t>/sociolog</w:t>
      </w:r>
      <w:r w:rsidRPr="006067D0">
        <w:rPr>
          <w:rFonts w:ascii="Trebuchet MS" w:eastAsia="Trebuchet MS" w:hAnsi="Trebuchet MS" w:cs="Trebuchet MS"/>
          <w:sz w:val="22"/>
          <w:szCs w:val="22"/>
        </w:rPr>
        <w:t xml:space="preserve"> la realizarea a cel puțin două campanii de publicitate care au integrat publicitate TV și publicitate online.</w:t>
      </w:r>
    </w:p>
    <w:p w14:paraId="0F2959F0" w14:textId="068F35FC" w:rsidR="009D766C" w:rsidRPr="006067D0" w:rsidRDefault="009D766C" w:rsidP="00AA3269">
      <w:pPr>
        <w:spacing w:after="120" w:line="276" w:lineRule="auto"/>
        <w:ind w:right="284"/>
        <w:jc w:val="both"/>
        <w:rPr>
          <w:rFonts w:ascii="Trebuchet MS" w:eastAsia="Trebuchet MS" w:hAnsi="Trebuchet MS" w:cs="Trebuchet MS"/>
          <w:b/>
          <w:sz w:val="22"/>
          <w:szCs w:val="22"/>
          <w:u w:val="single"/>
        </w:rPr>
      </w:pPr>
      <w:r w:rsidRPr="006067D0">
        <w:rPr>
          <w:rFonts w:ascii="Trebuchet MS" w:eastAsia="Trebuchet MS" w:hAnsi="Trebuchet MS" w:cs="Trebuchet MS"/>
          <w:b/>
          <w:sz w:val="22"/>
          <w:szCs w:val="22"/>
          <w:u w:val="single"/>
        </w:rPr>
        <w:t>Expert accesare fonduri europene</w:t>
      </w:r>
    </w:p>
    <w:p w14:paraId="406C0C1A" w14:textId="77777777" w:rsidR="009D766C" w:rsidRPr="006067D0" w:rsidRDefault="009D766C" w:rsidP="00AA3269">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Responsabilități:</w:t>
      </w:r>
    </w:p>
    <w:p w14:paraId="0C1918F7" w14:textId="51D1CD6E" w:rsidR="009D766C" w:rsidRPr="006067D0" w:rsidRDefault="00924FAB" w:rsidP="00AA3269">
      <w:pPr>
        <w:pStyle w:val="ListParagraph"/>
        <w:numPr>
          <w:ilvl w:val="0"/>
          <w:numId w:val="28"/>
        </w:numPr>
        <w:pBdr>
          <w:top w:val="nil"/>
          <w:left w:val="nil"/>
          <w:bottom w:val="nil"/>
          <w:right w:val="nil"/>
          <w:between w:val="nil"/>
        </w:pBdr>
        <w:spacing w:after="120"/>
        <w:ind w:right="284"/>
        <w:jc w:val="both"/>
        <w:rPr>
          <w:rFonts w:ascii="Trebuchet MS" w:eastAsia="Trebuchet MS" w:hAnsi="Trebuchet MS" w:cs="Trebuchet MS"/>
          <w:lang w:val="ro-RO"/>
        </w:rPr>
      </w:pPr>
      <w:r w:rsidRPr="006067D0">
        <w:rPr>
          <w:rFonts w:ascii="Trebuchet MS" w:eastAsia="Trebuchet MS" w:hAnsi="Trebuchet MS" w:cs="Trebuchet MS"/>
          <w:lang w:val="ro-RO"/>
        </w:rPr>
        <w:t>Selectează informația relevantă pentru conceptul campaniei, r</w:t>
      </w:r>
      <w:r w:rsidR="009D766C" w:rsidRPr="006067D0">
        <w:rPr>
          <w:rFonts w:ascii="Trebuchet MS" w:eastAsia="Trebuchet MS" w:hAnsi="Trebuchet MS" w:cs="Trebuchet MS"/>
          <w:lang w:val="ro-RO"/>
        </w:rPr>
        <w:t>ealizează sinteze referitoare la Fondurile Europene Structurale și de Investiții și la Programele Operaționale, necesare echipei de creație;</w:t>
      </w:r>
    </w:p>
    <w:p w14:paraId="39DF7534" w14:textId="77777777" w:rsidR="009D766C" w:rsidRPr="006067D0" w:rsidRDefault="009D766C" w:rsidP="00AA3269">
      <w:pPr>
        <w:pStyle w:val="ListParagraph"/>
        <w:numPr>
          <w:ilvl w:val="0"/>
          <w:numId w:val="28"/>
        </w:numPr>
        <w:pBdr>
          <w:top w:val="nil"/>
          <w:left w:val="nil"/>
          <w:bottom w:val="nil"/>
          <w:right w:val="nil"/>
          <w:between w:val="nil"/>
        </w:pBdr>
        <w:spacing w:after="120"/>
        <w:ind w:right="284"/>
        <w:jc w:val="both"/>
        <w:rPr>
          <w:rFonts w:ascii="Trebuchet MS" w:eastAsia="Trebuchet MS" w:hAnsi="Trebuchet MS" w:cs="Trebuchet MS"/>
          <w:lang w:val="ro-RO"/>
        </w:rPr>
      </w:pPr>
      <w:r w:rsidRPr="006067D0">
        <w:rPr>
          <w:rFonts w:ascii="Trebuchet MS" w:eastAsia="Trebuchet MS" w:hAnsi="Trebuchet MS" w:cs="Trebuchet MS"/>
          <w:lang w:val="ro-RO"/>
        </w:rPr>
        <w:t>Colaborează cu echipa de creație pentru realizarea materialelor;</w:t>
      </w:r>
    </w:p>
    <w:p w14:paraId="4CA00B94" w14:textId="77777777" w:rsidR="009D766C" w:rsidRPr="006067D0" w:rsidRDefault="009D766C" w:rsidP="00AA3269">
      <w:pPr>
        <w:pStyle w:val="ListParagraph"/>
        <w:numPr>
          <w:ilvl w:val="0"/>
          <w:numId w:val="28"/>
        </w:numPr>
        <w:pBdr>
          <w:top w:val="nil"/>
          <w:left w:val="nil"/>
          <w:bottom w:val="nil"/>
          <w:right w:val="nil"/>
          <w:between w:val="nil"/>
        </w:pBdr>
        <w:spacing w:after="120"/>
        <w:ind w:right="284"/>
        <w:jc w:val="both"/>
        <w:rPr>
          <w:rFonts w:ascii="Trebuchet MS" w:eastAsia="Trebuchet MS" w:hAnsi="Trebuchet MS" w:cs="Trebuchet MS"/>
          <w:lang w:val="ro-RO"/>
        </w:rPr>
      </w:pPr>
      <w:r w:rsidRPr="006067D0">
        <w:rPr>
          <w:rFonts w:ascii="Trebuchet MS" w:eastAsia="Trebuchet MS" w:hAnsi="Trebuchet MS" w:cs="Trebuchet MS"/>
          <w:lang w:val="ro-RO"/>
        </w:rPr>
        <w:t>Participă în toate etapele de realizare și verifică corectitudinea informației de specialitate utilizate.</w:t>
      </w:r>
    </w:p>
    <w:p w14:paraId="32E915BE" w14:textId="77777777" w:rsidR="009D766C" w:rsidRPr="006067D0" w:rsidRDefault="009D766C" w:rsidP="00A11320">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Calificare educațională: studii superioare absolvite cu diplomă de licență sau echivalent.</w:t>
      </w:r>
    </w:p>
    <w:p w14:paraId="0084BE56" w14:textId="626B2547" w:rsidR="001E1BC1" w:rsidRPr="00EB14A7" w:rsidRDefault="009D766C" w:rsidP="00A11320">
      <w:pPr>
        <w:spacing w:after="120" w:line="276" w:lineRule="auto"/>
        <w:ind w:right="284"/>
        <w:jc w:val="both"/>
        <w:rPr>
          <w:rFonts w:ascii="Trebuchet MS" w:eastAsia="Trebuchet MS" w:hAnsi="Trebuchet MS" w:cs="Trebuchet MS"/>
          <w:sz w:val="21"/>
          <w:szCs w:val="21"/>
        </w:rPr>
      </w:pPr>
      <w:r w:rsidRPr="00EB14A7">
        <w:rPr>
          <w:rFonts w:ascii="Trebuchet MS" w:eastAsia="Trebuchet MS" w:hAnsi="Trebuchet MS" w:cs="Trebuchet MS"/>
          <w:sz w:val="21"/>
          <w:szCs w:val="21"/>
        </w:rPr>
        <w:t xml:space="preserve">Experientă profesională: </w:t>
      </w:r>
      <w:r w:rsidR="001E1BC1" w:rsidRPr="00EB14A7">
        <w:rPr>
          <w:rFonts w:ascii="Trebuchet MS" w:eastAsia="Trebuchet MS" w:hAnsi="Trebuchet MS" w:cs="Trebuchet MS"/>
          <w:sz w:val="21"/>
          <w:szCs w:val="21"/>
        </w:rPr>
        <w:t xml:space="preserve">a avut </w:t>
      </w:r>
      <w:r w:rsidR="00FD3560" w:rsidRPr="00EB14A7">
        <w:rPr>
          <w:rFonts w:ascii="Trebuchet MS" w:eastAsia="Trebuchet MS" w:hAnsi="Trebuchet MS" w:cs="Trebuchet MS"/>
          <w:sz w:val="21"/>
          <w:szCs w:val="21"/>
        </w:rPr>
        <w:t>responsabilități de</w:t>
      </w:r>
      <w:r w:rsidR="001E1BC1" w:rsidRPr="00EB14A7">
        <w:rPr>
          <w:rFonts w:ascii="Trebuchet MS" w:eastAsia="Trebuchet MS" w:hAnsi="Trebuchet MS" w:cs="Trebuchet MS"/>
          <w:sz w:val="21"/>
          <w:szCs w:val="21"/>
        </w:rPr>
        <w:t xml:space="preserve"> comunicare în </w:t>
      </w:r>
      <w:r w:rsidR="00B30F69" w:rsidRPr="00EB14A7">
        <w:rPr>
          <w:rFonts w:ascii="Trebuchet MS" w:eastAsia="Trebuchet MS" w:hAnsi="Trebuchet MS" w:cs="Trebuchet MS"/>
          <w:sz w:val="21"/>
          <w:szCs w:val="21"/>
        </w:rPr>
        <w:t>implementare</w:t>
      </w:r>
      <w:r w:rsidR="001E1BC1" w:rsidRPr="00EB14A7">
        <w:rPr>
          <w:rFonts w:ascii="Trebuchet MS" w:eastAsia="Trebuchet MS" w:hAnsi="Trebuchet MS" w:cs="Trebuchet MS"/>
          <w:sz w:val="21"/>
          <w:szCs w:val="21"/>
        </w:rPr>
        <w:t>a</w:t>
      </w:r>
      <w:r w:rsidR="00EB14A7" w:rsidRPr="00EB14A7">
        <w:rPr>
          <w:rFonts w:ascii="Trebuchet MS" w:eastAsia="Trebuchet MS" w:hAnsi="Trebuchet MS" w:cs="Trebuchet MS"/>
          <w:sz w:val="21"/>
          <w:szCs w:val="21"/>
        </w:rPr>
        <w:t xml:space="preserve"> a</w:t>
      </w:r>
      <w:r w:rsidR="001E1BC1" w:rsidRPr="00EB14A7">
        <w:rPr>
          <w:rFonts w:ascii="Trebuchet MS" w:eastAsia="Trebuchet MS" w:hAnsi="Trebuchet MS" w:cs="Trebuchet MS"/>
          <w:sz w:val="21"/>
          <w:szCs w:val="21"/>
        </w:rPr>
        <w:t xml:space="preserve"> cel </w:t>
      </w:r>
      <w:r w:rsidR="00EB14A7" w:rsidRPr="00EB14A7">
        <w:rPr>
          <w:rFonts w:ascii="Trebuchet MS" w:eastAsia="Trebuchet MS" w:hAnsi="Trebuchet MS" w:cs="Trebuchet MS"/>
          <w:sz w:val="21"/>
          <w:szCs w:val="21"/>
        </w:rPr>
        <w:t>puț</w:t>
      </w:r>
      <w:r w:rsidR="00046E88" w:rsidRPr="00EB14A7">
        <w:rPr>
          <w:rFonts w:ascii="Trebuchet MS" w:eastAsia="Trebuchet MS" w:hAnsi="Trebuchet MS" w:cs="Trebuchet MS"/>
          <w:sz w:val="21"/>
          <w:szCs w:val="21"/>
        </w:rPr>
        <w:t xml:space="preserve">in </w:t>
      </w:r>
      <w:r w:rsidR="001E1BC1" w:rsidRPr="00EB14A7">
        <w:rPr>
          <w:rFonts w:ascii="Trebuchet MS" w:eastAsia="Trebuchet MS" w:hAnsi="Trebuchet MS" w:cs="Trebuchet MS"/>
          <w:sz w:val="21"/>
          <w:szCs w:val="21"/>
        </w:rPr>
        <w:t>două proiecte finanțate din fonduri europene nerambursabile.</w:t>
      </w:r>
    </w:p>
    <w:p w14:paraId="235227B6" w14:textId="5333FE0B" w:rsidR="003601F8" w:rsidRPr="00CD5891" w:rsidRDefault="003601F8" w:rsidP="00A11320">
      <w:pPr>
        <w:spacing w:after="120" w:line="276" w:lineRule="auto"/>
        <w:ind w:right="284"/>
        <w:jc w:val="both"/>
        <w:rPr>
          <w:rFonts w:ascii="Trebuchet MS" w:eastAsia="Trebuchet MS" w:hAnsi="Trebuchet MS" w:cs="Trebuchet MS"/>
          <w:b/>
          <w:sz w:val="22"/>
          <w:szCs w:val="22"/>
          <w:u w:val="single"/>
        </w:rPr>
      </w:pPr>
      <w:r w:rsidRPr="00CD5891">
        <w:rPr>
          <w:rFonts w:ascii="Trebuchet MS" w:eastAsia="Trebuchet MS" w:hAnsi="Trebuchet MS" w:cs="Trebuchet MS"/>
          <w:b/>
          <w:sz w:val="22"/>
          <w:szCs w:val="22"/>
          <w:u w:val="single"/>
        </w:rPr>
        <w:t>Ofertantul va prezenta documente justificative</w:t>
      </w:r>
      <w:r w:rsidR="00046E88" w:rsidRPr="00CD5891">
        <w:rPr>
          <w:rFonts w:ascii="Trebuchet MS" w:eastAsia="Trebuchet MS" w:hAnsi="Trebuchet MS" w:cs="Trebuchet MS"/>
          <w:b/>
          <w:sz w:val="22"/>
          <w:szCs w:val="22"/>
          <w:u w:val="single"/>
        </w:rPr>
        <w:t>/</w:t>
      </w:r>
      <w:r w:rsidR="00FD3560">
        <w:rPr>
          <w:rFonts w:ascii="Trebuchet MS" w:eastAsia="Trebuchet MS" w:hAnsi="Trebuchet MS" w:cs="Trebuchet MS"/>
          <w:b/>
          <w:sz w:val="22"/>
          <w:szCs w:val="22"/>
          <w:u w:val="single"/>
        </w:rPr>
        <w:t xml:space="preserve"> </w:t>
      </w:r>
      <w:r w:rsidR="00046E88" w:rsidRPr="00CD5891">
        <w:rPr>
          <w:rFonts w:ascii="Trebuchet MS" w:eastAsia="Trebuchet MS" w:hAnsi="Trebuchet MS" w:cs="Trebuchet MS"/>
          <w:b/>
          <w:sz w:val="22"/>
          <w:szCs w:val="22"/>
          <w:u w:val="single"/>
        </w:rPr>
        <w:t>suport</w:t>
      </w:r>
      <w:r w:rsidRPr="00CD5891">
        <w:rPr>
          <w:rFonts w:ascii="Trebuchet MS" w:eastAsia="Trebuchet MS" w:hAnsi="Trebuchet MS" w:cs="Trebuchet MS"/>
          <w:b/>
          <w:sz w:val="22"/>
          <w:szCs w:val="22"/>
          <w:u w:val="single"/>
        </w:rPr>
        <w:t xml:space="preserve"> (diplome, recomandări</w:t>
      </w:r>
      <w:r w:rsidR="00FD3560">
        <w:rPr>
          <w:rFonts w:ascii="Trebuchet MS" w:eastAsia="Trebuchet MS" w:hAnsi="Trebuchet MS" w:cs="Trebuchet MS"/>
          <w:b/>
          <w:sz w:val="22"/>
          <w:szCs w:val="22"/>
          <w:u w:val="single"/>
        </w:rPr>
        <w:t>, fișe de post</w:t>
      </w:r>
      <w:r w:rsidRPr="00CD5891">
        <w:rPr>
          <w:rFonts w:ascii="Trebuchet MS" w:eastAsia="Trebuchet MS" w:hAnsi="Trebuchet MS" w:cs="Trebuchet MS"/>
          <w:b/>
          <w:sz w:val="22"/>
          <w:szCs w:val="22"/>
          <w:u w:val="single"/>
        </w:rPr>
        <w:t xml:space="preserve"> </w:t>
      </w:r>
      <w:r w:rsidR="00FD3560">
        <w:rPr>
          <w:rFonts w:ascii="Trebuchet MS" w:eastAsia="Trebuchet MS" w:hAnsi="Trebuchet MS" w:cs="Trebuchet MS"/>
          <w:b/>
          <w:sz w:val="22"/>
          <w:szCs w:val="22"/>
          <w:u w:val="single"/>
        </w:rPr>
        <w:t>sau alte documente similare</w:t>
      </w:r>
      <w:r w:rsidRPr="00CD5891">
        <w:rPr>
          <w:rFonts w:ascii="Trebuchet MS" w:eastAsia="Trebuchet MS" w:hAnsi="Trebuchet MS" w:cs="Trebuchet MS"/>
          <w:b/>
          <w:sz w:val="22"/>
          <w:szCs w:val="22"/>
          <w:u w:val="single"/>
        </w:rPr>
        <w:t>) care să dovedească profilul experților principali propuși pentru echipa proiectului.</w:t>
      </w:r>
    </w:p>
    <w:p w14:paraId="59ACAA05" w14:textId="1A676C3C" w:rsidR="00171CEE" w:rsidRPr="006067D0" w:rsidRDefault="00171CEE" w:rsidP="00171CEE">
      <w:pPr>
        <w:pStyle w:val="Heading3"/>
        <w:rPr>
          <w:lang w:val="ro-RO"/>
        </w:rPr>
      </w:pPr>
      <w:bookmarkStart w:id="10" w:name="_Toc517279783"/>
      <w:r w:rsidRPr="006067D0">
        <w:rPr>
          <w:lang w:val="ro-RO"/>
        </w:rPr>
        <w:t xml:space="preserve">8.2. </w:t>
      </w:r>
      <w:r w:rsidR="00A10877" w:rsidRPr="006067D0">
        <w:rPr>
          <w:lang w:val="ro-RO"/>
        </w:rPr>
        <w:t>Experți non-</w:t>
      </w:r>
      <w:r w:rsidRPr="006067D0">
        <w:rPr>
          <w:lang w:val="ro-RO"/>
        </w:rPr>
        <w:t>cheie</w:t>
      </w:r>
      <w:bookmarkEnd w:id="10"/>
      <w:r w:rsidR="00A10877" w:rsidRPr="006067D0">
        <w:rPr>
          <w:lang w:val="ro-RO"/>
        </w:rPr>
        <w:t xml:space="preserve"> / Personal administrativ</w:t>
      </w:r>
    </w:p>
    <w:p w14:paraId="02F34476" w14:textId="4DAB350B" w:rsidR="0029202F" w:rsidRPr="006067D0" w:rsidRDefault="009D766C" w:rsidP="00AA3269">
      <w:pPr>
        <w:spacing w:after="120" w:line="276" w:lineRule="auto"/>
        <w:jc w:val="both"/>
        <w:rPr>
          <w:rFonts w:ascii="Trebuchet MS" w:hAnsi="Trebuchet MS" w:cs="Calibri"/>
          <w:sz w:val="22"/>
          <w:szCs w:val="22"/>
        </w:rPr>
      </w:pPr>
      <w:r w:rsidRPr="006067D0">
        <w:rPr>
          <w:rFonts w:ascii="Trebuchet MS" w:hAnsi="Trebuchet MS" w:cs="Calibri"/>
          <w:sz w:val="22"/>
          <w:szCs w:val="22"/>
        </w:rPr>
        <w:t>C</w:t>
      </w:r>
      <w:r w:rsidR="0029202F" w:rsidRPr="006067D0">
        <w:rPr>
          <w:rFonts w:ascii="Trebuchet MS" w:hAnsi="Trebuchet MS" w:cs="Calibri"/>
          <w:sz w:val="22"/>
          <w:szCs w:val="22"/>
        </w:rPr>
        <w:t xml:space="preserve">ontractantul va asigura personalul necesar pentru îndeplinirea obiectivelor contractului și buna desfășurare a activității echipei sale. </w:t>
      </w:r>
      <w:r w:rsidR="009430FA" w:rsidRPr="006067D0">
        <w:rPr>
          <w:rFonts w:ascii="Trebuchet MS" w:hAnsi="Trebuchet MS" w:cs="Calibri"/>
          <w:sz w:val="22"/>
          <w:szCs w:val="22"/>
        </w:rPr>
        <w:t xml:space="preserve">Din echipa de experți non-cheie va face parte și un </w:t>
      </w:r>
      <w:r w:rsidR="00AA3269" w:rsidRPr="006067D0">
        <w:rPr>
          <w:rFonts w:ascii="Trebuchet MS" w:hAnsi="Trebuchet MS" w:cs="Calibri"/>
          <w:sz w:val="22"/>
          <w:szCs w:val="22"/>
        </w:rPr>
        <w:t>animator grafic 3D</w:t>
      </w:r>
      <w:r w:rsidR="009430FA" w:rsidRPr="006067D0">
        <w:rPr>
          <w:rFonts w:ascii="Trebuchet MS" w:hAnsi="Trebuchet MS" w:cs="Calibri"/>
          <w:sz w:val="22"/>
          <w:szCs w:val="22"/>
        </w:rPr>
        <w:t>.</w:t>
      </w:r>
    </w:p>
    <w:p w14:paraId="49960B2E" w14:textId="5967BB35" w:rsidR="0029202F" w:rsidRPr="006067D0" w:rsidRDefault="0029202F" w:rsidP="00AE4B0F">
      <w:pPr>
        <w:spacing w:after="120" w:line="276" w:lineRule="auto"/>
        <w:jc w:val="both"/>
        <w:rPr>
          <w:rFonts w:ascii="Trebuchet MS" w:hAnsi="Trebuchet MS"/>
          <w:b/>
          <w:sz w:val="22"/>
          <w:szCs w:val="22"/>
        </w:rPr>
      </w:pPr>
      <w:r w:rsidRPr="006067D0">
        <w:rPr>
          <w:rFonts w:ascii="Trebuchet MS" w:hAnsi="Trebuchet MS"/>
          <w:b/>
          <w:sz w:val="22"/>
          <w:szCs w:val="22"/>
        </w:rPr>
        <w:t>8.</w:t>
      </w:r>
      <w:r w:rsidR="00F6027E" w:rsidRPr="006067D0">
        <w:rPr>
          <w:rFonts w:ascii="Trebuchet MS" w:hAnsi="Trebuchet MS"/>
          <w:b/>
          <w:sz w:val="22"/>
          <w:szCs w:val="22"/>
        </w:rPr>
        <w:t>3</w:t>
      </w:r>
      <w:r w:rsidRPr="006067D0">
        <w:rPr>
          <w:rFonts w:ascii="Trebuchet MS" w:hAnsi="Trebuchet MS"/>
          <w:b/>
          <w:sz w:val="22"/>
          <w:szCs w:val="22"/>
        </w:rPr>
        <w:t xml:space="preserve">. </w:t>
      </w:r>
      <w:bookmarkStart w:id="11" w:name="_Toc485643576"/>
      <w:r w:rsidR="003601F8">
        <w:rPr>
          <w:rFonts w:ascii="Trebuchet MS" w:hAnsi="Trebuchet MS" w:cs="Calibri"/>
          <w:b/>
          <w:sz w:val="22"/>
          <w:szCs w:val="22"/>
        </w:rPr>
        <w:t>Infrastructura c</w:t>
      </w:r>
      <w:r w:rsidRPr="006067D0">
        <w:rPr>
          <w:rFonts w:ascii="Trebuchet MS" w:hAnsi="Trebuchet MS" w:cs="Calibri"/>
          <w:b/>
          <w:sz w:val="22"/>
          <w:szCs w:val="22"/>
        </w:rPr>
        <w:t>ontractantului necesară pen</w:t>
      </w:r>
      <w:r w:rsidR="007978DD" w:rsidRPr="006067D0">
        <w:rPr>
          <w:rFonts w:ascii="Trebuchet MS" w:hAnsi="Trebuchet MS" w:cs="Calibri"/>
          <w:b/>
          <w:sz w:val="22"/>
          <w:szCs w:val="22"/>
        </w:rPr>
        <w:t>tru desfășurarea activităților c</w:t>
      </w:r>
      <w:r w:rsidRPr="006067D0">
        <w:rPr>
          <w:rFonts w:ascii="Trebuchet MS" w:hAnsi="Trebuchet MS" w:cs="Calibri"/>
          <w:b/>
          <w:sz w:val="22"/>
          <w:szCs w:val="22"/>
        </w:rPr>
        <w:t>ontractului</w:t>
      </w:r>
      <w:bookmarkEnd w:id="11"/>
    </w:p>
    <w:p w14:paraId="1C37B2EA" w14:textId="043BCC92" w:rsidR="0029202F" w:rsidRPr="006067D0" w:rsidRDefault="007978DD" w:rsidP="00AE4B0F">
      <w:pPr>
        <w:spacing w:after="120" w:line="276" w:lineRule="auto"/>
        <w:jc w:val="both"/>
        <w:rPr>
          <w:rFonts w:ascii="Trebuchet MS" w:hAnsi="Trebuchet MS" w:cs="Calibri"/>
          <w:sz w:val="22"/>
          <w:szCs w:val="22"/>
        </w:rPr>
      </w:pPr>
      <w:r w:rsidRPr="006067D0">
        <w:rPr>
          <w:rFonts w:ascii="Trebuchet MS" w:hAnsi="Trebuchet MS" w:cs="Calibri"/>
          <w:sz w:val="22"/>
          <w:szCs w:val="22"/>
        </w:rPr>
        <w:t>Ofertantul devenit c</w:t>
      </w:r>
      <w:r w:rsidR="0029202F" w:rsidRPr="006067D0">
        <w:rPr>
          <w:rFonts w:ascii="Trebuchet MS" w:hAnsi="Trebuchet MS" w:cs="Calibri"/>
          <w:sz w:val="22"/>
          <w:szCs w:val="22"/>
        </w:rPr>
        <w:t>ontractant trebuie să se asigure că personalul care își de</w:t>
      </w:r>
      <w:r w:rsidRPr="006067D0">
        <w:rPr>
          <w:rFonts w:ascii="Trebuchet MS" w:hAnsi="Trebuchet MS" w:cs="Calibri"/>
          <w:sz w:val="22"/>
          <w:szCs w:val="22"/>
        </w:rPr>
        <w:t>sfășoară activitatea în cadrul c</w:t>
      </w:r>
      <w:r w:rsidR="0029202F" w:rsidRPr="006067D0">
        <w:rPr>
          <w:rFonts w:ascii="Trebuchet MS" w:hAnsi="Trebuchet MS" w:cs="Calibri"/>
          <w:sz w:val="22"/>
          <w:szCs w:val="22"/>
        </w:rPr>
        <w:t>ontractului, dispune de sprijinul material și de infrastructura necesară pentru a permite acestuia să se concentreze asupra realizării activităților din cadrul Contractului.</w:t>
      </w:r>
    </w:p>
    <w:p w14:paraId="1FD78544" w14:textId="77E8D97E" w:rsidR="0029202F" w:rsidRPr="006067D0" w:rsidRDefault="0029202F" w:rsidP="0008760D">
      <w:pPr>
        <w:pStyle w:val="Heading1EIB"/>
        <w:spacing w:after="120"/>
        <w:rPr>
          <w:sz w:val="22"/>
          <w:szCs w:val="22"/>
          <w:lang w:val="ro-RO"/>
        </w:rPr>
      </w:pPr>
      <w:r w:rsidRPr="006067D0">
        <w:rPr>
          <w:sz w:val="22"/>
          <w:szCs w:val="22"/>
          <w:lang w:val="ro-RO"/>
        </w:rPr>
        <w:t xml:space="preserve">9. </w:t>
      </w:r>
      <w:bookmarkStart w:id="12" w:name="_Toc485643578"/>
      <w:r w:rsidRPr="006067D0">
        <w:rPr>
          <w:sz w:val="22"/>
          <w:szCs w:val="22"/>
          <w:lang w:val="ro-RO"/>
        </w:rPr>
        <w:t>Cadrul legal care guverne</w:t>
      </w:r>
      <w:r w:rsidR="007978DD" w:rsidRPr="006067D0">
        <w:rPr>
          <w:sz w:val="22"/>
          <w:szCs w:val="22"/>
          <w:lang w:val="ro-RO"/>
        </w:rPr>
        <w:t>ază relația dintre autoritatea contractantă și c</w:t>
      </w:r>
      <w:r w:rsidRPr="006067D0">
        <w:rPr>
          <w:sz w:val="22"/>
          <w:szCs w:val="22"/>
          <w:lang w:val="ro-RO"/>
        </w:rPr>
        <w:t>ontractant (inclusiv în domeniile mediului, social și al relațiilor de muncă)</w:t>
      </w:r>
      <w:bookmarkEnd w:id="12"/>
    </w:p>
    <w:p w14:paraId="710EC6BC" w14:textId="77777777" w:rsidR="00B759EF" w:rsidRPr="006067D0" w:rsidRDefault="00B759EF" w:rsidP="00B759EF">
      <w:pPr>
        <w:spacing w:after="120" w:line="276" w:lineRule="auto"/>
        <w:jc w:val="both"/>
        <w:rPr>
          <w:rFonts w:ascii="Trebuchet MS" w:hAnsi="Trebuchet MS" w:cs="Calibri"/>
          <w:sz w:val="22"/>
          <w:szCs w:val="22"/>
        </w:rPr>
      </w:pPr>
      <w:bookmarkStart w:id="13" w:name="_Toc485643579"/>
      <w:r w:rsidRPr="006067D0">
        <w:rPr>
          <w:rFonts w:ascii="Trebuchet MS" w:hAnsi="Trebuchet MS" w:cs="Calibri"/>
          <w:sz w:val="22"/>
          <w:szCs w:val="22"/>
        </w:rPr>
        <w:lastRenderedPageBreak/>
        <w:t>Contractantul trebuie să respecte toate prevederile legale, aplicabile la nivel național, dar și regulamentele aplicabile la nivelul Uniunii Europene.</w:t>
      </w:r>
    </w:p>
    <w:p w14:paraId="5EEB00A6" w14:textId="3EEE5F47" w:rsidR="00B759EF" w:rsidRPr="006067D0" w:rsidRDefault="00B759EF" w:rsidP="00B759EF">
      <w:pPr>
        <w:spacing w:after="120" w:line="276" w:lineRule="auto"/>
        <w:jc w:val="both"/>
        <w:rPr>
          <w:rFonts w:ascii="Trebuchet MS" w:hAnsi="Trebuchet MS" w:cs="Calibri"/>
          <w:sz w:val="22"/>
          <w:szCs w:val="22"/>
        </w:rPr>
      </w:pPr>
      <w:r w:rsidRPr="006067D0">
        <w:rPr>
          <w:rFonts w:ascii="Trebuchet MS" w:hAnsi="Trebuchet MS" w:cs="Calibri"/>
          <w:sz w:val="22"/>
          <w:szCs w:val="22"/>
        </w:rPr>
        <w:t>Pe perioada realizării tu</w:t>
      </w:r>
      <w:r w:rsidR="007978DD" w:rsidRPr="006067D0">
        <w:rPr>
          <w:rFonts w:ascii="Trebuchet MS" w:hAnsi="Trebuchet MS" w:cs="Calibri"/>
          <w:sz w:val="22"/>
          <w:szCs w:val="22"/>
        </w:rPr>
        <w:t>turor activităților din cadrul contractului, c</w:t>
      </w:r>
      <w:r w:rsidRPr="006067D0">
        <w:rPr>
          <w:rFonts w:ascii="Trebuchet MS" w:hAnsi="Trebuchet MS" w:cs="Calibri"/>
          <w:sz w:val="22"/>
          <w:szCs w:val="22"/>
        </w:rPr>
        <w:t xml:space="preserve">ontractantul este responsabil pentru implementarea celor mai bune practici, în conformitate cu legislația și regulamentele existente la nivel național și la nivelul Uniunii Europene. Contractantul va fi ținut deplin responsabil pentru subcontractanții săi în prestarea serviciilor prevăzute în </w:t>
      </w:r>
      <w:r w:rsidR="007978DD" w:rsidRPr="006067D0">
        <w:rPr>
          <w:rFonts w:ascii="Trebuchet MS" w:hAnsi="Trebuchet MS" w:cs="Calibri"/>
          <w:sz w:val="22"/>
          <w:szCs w:val="22"/>
        </w:rPr>
        <w:t>c</w:t>
      </w:r>
      <w:r w:rsidR="0020584E" w:rsidRPr="006067D0">
        <w:rPr>
          <w:rFonts w:ascii="Trebuchet MS" w:hAnsi="Trebuchet MS" w:cs="Calibri"/>
          <w:sz w:val="22"/>
          <w:szCs w:val="22"/>
        </w:rPr>
        <w:t>aietul de sarcini</w:t>
      </w:r>
      <w:r w:rsidRPr="006067D0">
        <w:rPr>
          <w:rFonts w:ascii="Trebuchet MS" w:hAnsi="Trebuchet MS" w:cs="Calibri"/>
          <w:sz w:val="22"/>
          <w:szCs w:val="22"/>
        </w:rPr>
        <w:t xml:space="preserve">, urmând să răspundă față de </w:t>
      </w:r>
      <w:r w:rsidR="007978DD" w:rsidRPr="006067D0">
        <w:rPr>
          <w:rFonts w:ascii="Trebuchet MS" w:hAnsi="Trebuchet MS" w:cs="Calibri"/>
          <w:sz w:val="22"/>
          <w:szCs w:val="22"/>
        </w:rPr>
        <w:t>AC</w:t>
      </w:r>
      <w:r w:rsidRPr="006067D0">
        <w:rPr>
          <w:rFonts w:ascii="Trebuchet MS" w:hAnsi="Trebuchet MS" w:cs="Calibri"/>
          <w:sz w:val="22"/>
          <w:szCs w:val="22"/>
        </w:rPr>
        <w:t>, pentru orice nerespectare sau omisiune a respectării oricăror prevederi legale și nor</w:t>
      </w:r>
      <w:r w:rsidR="007978DD" w:rsidRPr="006067D0">
        <w:rPr>
          <w:rFonts w:ascii="Trebuchet MS" w:hAnsi="Trebuchet MS" w:cs="Calibri"/>
          <w:sz w:val="22"/>
          <w:szCs w:val="22"/>
        </w:rPr>
        <w:t>mative aplicabile. Autoritatea c</w:t>
      </w:r>
      <w:r w:rsidRPr="006067D0">
        <w:rPr>
          <w:rFonts w:ascii="Trebuchet MS" w:hAnsi="Trebuchet MS" w:cs="Calibri"/>
          <w:sz w:val="22"/>
          <w:szCs w:val="22"/>
        </w:rPr>
        <w:t xml:space="preserve">ontractantă nu va fi ținută responsabilă pentru nerespectarea sau omisiunea respectării de către </w:t>
      </w:r>
      <w:r w:rsidR="007978DD" w:rsidRPr="006067D0">
        <w:rPr>
          <w:rFonts w:ascii="Trebuchet MS" w:hAnsi="Trebuchet MS" w:cs="Calibri"/>
          <w:sz w:val="22"/>
          <w:szCs w:val="22"/>
        </w:rPr>
        <w:t>c</w:t>
      </w:r>
      <w:r w:rsidRPr="006067D0">
        <w:rPr>
          <w:rFonts w:ascii="Trebuchet MS" w:hAnsi="Trebuchet MS" w:cs="Calibri"/>
          <w:sz w:val="22"/>
          <w:szCs w:val="22"/>
        </w:rPr>
        <w:t>ontractant sau de către subcontractanții acestuia a oricărei prevederi legale sau a oricărui act normativ aplicabil, pentru prestarea serviciilor și pentru rezultatele generate de prestarea serviciilor.</w:t>
      </w:r>
    </w:p>
    <w:p w14:paraId="7884BEF0" w14:textId="526B5E28" w:rsidR="00B759EF" w:rsidRPr="006067D0" w:rsidRDefault="00B759EF" w:rsidP="00B759EF">
      <w:pPr>
        <w:spacing w:after="120" w:line="276" w:lineRule="auto"/>
        <w:jc w:val="both"/>
        <w:rPr>
          <w:rFonts w:ascii="Trebuchet MS" w:hAnsi="Trebuchet MS" w:cs="Calibri"/>
          <w:sz w:val="22"/>
          <w:szCs w:val="22"/>
        </w:rPr>
      </w:pPr>
      <w:r w:rsidRPr="006067D0">
        <w:rPr>
          <w:rFonts w:ascii="Trebuchet MS" w:hAnsi="Trebuchet MS" w:cs="Calibri"/>
          <w:sz w:val="22"/>
          <w:szCs w:val="22"/>
        </w:rPr>
        <w:t xml:space="preserve">În cazul în care intervin schimbări legislative, </w:t>
      </w:r>
      <w:r w:rsidR="007978DD" w:rsidRPr="006067D0">
        <w:rPr>
          <w:rFonts w:ascii="Trebuchet MS" w:hAnsi="Trebuchet MS" w:cs="Calibri"/>
          <w:sz w:val="22"/>
          <w:szCs w:val="22"/>
        </w:rPr>
        <w:t>c</w:t>
      </w:r>
      <w:r w:rsidRPr="006067D0">
        <w:rPr>
          <w:rFonts w:ascii="Trebuchet MS" w:hAnsi="Trebuchet MS" w:cs="Calibri"/>
          <w:sz w:val="22"/>
          <w:szCs w:val="22"/>
        </w:rPr>
        <w:t xml:space="preserve">ontractantul are obligația de a informa </w:t>
      </w:r>
      <w:r w:rsidR="007978DD" w:rsidRPr="006067D0">
        <w:rPr>
          <w:rFonts w:ascii="Trebuchet MS" w:hAnsi="Trebuchet MS" w:cs="Calibri"/>
          <w:sz w:val="22"/>
          <w:szCs w:val="22"/>
        </w:rPr>
        <w:t>AC</w:t>
      </w:r>
      <w:r w:rsidRPr="006067D0">
        <w:rPr>
          <w:rFonts w:ascii="Trebuchet MS" w:hAnsi="Trebuchet MS" w:cs="Calibri"/>
          <w:sz w:val="22"/>
          <w:szCs w:val="22"/>
        </w:rPr>
        <w:t xml:space="preserve"> cu privire la consecințele asupra a</w:t>
      </w:r>
      <w:r w:rsidR="007978DD" w:rsidRPr="006067D0">
        <w:rPr>
          <w:rFonts w:ascii="Trebuchet MS" w:hAnsi="Trebuchet MS" w:cs="Calibri"/>
          <w:sz w:val="22"/>
          <w:szCs w:val="22"/>
        </w:rPr>
        <w:t>ctivităților care fac obiectul c</w:t>
      </w:r>
      <w:r w:rsidRPr="006067D0">
        <w:rPr>
          <w:rFonts w:ascii="Trebuchet MS" w:hAnsi="Trebuchet MS" w:cs="Calibri"/>
          <w:sz w:val="22"/>
          <w:szCs w:val="22"/>
        </w:rPr>
        <w:t>ontractului și de a-și adapta activitatea în funcție de d</w:t>
      </w:r>
      <w:r w:rsidR="007978DD" w:rsidRPr="006067D0">
        <w:rPr>
          <w:rFonts w:ascii="Trebuchet MS" w:hAnsi="Trebuchet MS" w:cs="Calibri"/>
          <w:sz w:val="22"/>
          <w:szCs w:val="22"/>
        </w:rPr>
        <w:t>ecizia autorității c</w:t>
      </w:r>
      <w:r w:rsidRPr="006067D0">
        <w:rPr>
          <w:rFonts w:ascii="Trebuchet MS" w:hAnsi="Trebuchet MS" w:cs="Calibri"/>
          <w:sz w:val="22"/>
          <w:szCs w:val="22"/>
        </w:rPr>
        <w:t>ontractante în legătură cu schimbările legislative.</w:t>
      </w:r>
    </w:p>
    <w:p w14:paraId="3C992629" w14:textId="2483FB9D" w:rsidR="003C5FE0" w:rsidRDefault="007978DD" w:rsidP="00B759EF">
      <w:pPr>
        <w:spacing w:after="120" w:line="276" w:lineRule="auto"/>
        <w:jc w:val="both"/>
        <w:rPr>
          <w:rFonts w:ascii="Trebuchet MS" w:hAnsi="Trebuchet MS" w:cs="Calibri"/>
          <w:sz w:val="22"/>
          <w:szCs w:val="22"/>
        </w:rPr>
      </w:pPr>
      <w:r w:rsidRPr="006067D0">
        <w:rPr>
          <w:rFonts w:ascii="Trebuchet MS" w:hAnsi="Trebuchet MS" w:cs="Calibri"/>
          <w:sz w:val="22"/>
          <w:szCs w:val="22"/>
        </w:rPr>
        <w:t>Ofertantul devenit c</w:t>
      </w:r>
      <w:r w:rsidR="00B759EF" w:rsidRPr="006067D0">
        <w:rPr>
          <w:rFonts w:ascii="Trebuchet MS" w:hAnsi="Trebuchet MS" w:cs="Calibri"/>
          <w:sz w:val="22"/>
          <w:szCs w:val="22"/>
        </w:rPr>
        <w:t>ontractant are obligaț</w:t>
      </w:r>
      <w:r w:rsidRPr="006067D0">
        <w:rPr>
          <w:rFonts w:ascii="Trebuchet MS" w:hAnsi="Trebuchet MS" w:cs="Calibri"/>
          <w:sz w:val="22"/>
          <w:szCs w:val="22"/>
        </w:rPr>
        <w:t>ia de a respecta în executarea c</w:t>
      </w:r>
      <w:r w:rsidR="00B759EF" w:rsidRPr="006067D0">
        <w:rPr>
          <w:rFonts w:ascii="Trebuchet MS" w:hAnsi="Trebuchet MS" w:cs="Calibri"/>
          <w:sz w:val="22"/>
          <w:szCs w:val="22"/>
        </w:rPr>
        <w:t>ontractului, obligațiile aplicabile în domeniul mediului, social și al muncii instituite prin dreptul Uniunii, prin dreptul național, prin acorduri colective sau prin dispozițiile internaționale de drept în domeniul mediului, social și al muncii.</w:t>
      </w:r>
    </w:p>
    <w:p w14:paraId="54EB910C" w14:textId="23036C7E" w:rsidR="00B759EF" w:rsidRPr="006067D0" w:rsidRDefault="00B759EF" w:rsidP="0008760D">
      <w:pPr>
        <w:pStyle w:val="Heading1EIB"/>
        <w:spacing w:after="120"/>
        <w:rPr>
          <w:sz w:val="22"/>
          <w:szCs w:val="22"/>
          <w:lang w:val="ro-RO"/>
        </w:rPr>
      </w:pPr>
      <w:r w:rsidRPr="006067D0">
        <w:rPr>
          <w:sz w:val="22"/>
          <w:szCs w:val="22"/>
          <w:lang w:val="ro-RO"/>
        </w:rPr>
        <w:t xml:space="preserve">10. </w:t>
      </w:r>
      <w:r w:rsidR="0029202F" w:rsidRPr="006067D0">
        <w:rPr>
          <w:sz w:val="22"/>
          <w:szCs w:val="22"/>
          <w:lang w:val="ro-RO"/>
        </w:rPr>
        <w:t>Managementul/</w:t>
      </w:r>
      <w:r w:rsidRPr="006067D0">
        <w:rPr>
          <w:sz w:val="22"/>
          <w:szCs w:val="22"/>
          <w:lang w:val="ro-RO"/>
        </w:rPr>
        <w:t xml:space="preserve"> Gestionarea c</w:t>
      </w:r>
      <w:r w:rsidR="0029202F" w:rsidRPr="006067D0">
        <w:rPr>
          <w:sz w:val="22"/>
          <w:szCs w:val="22"/>
          <w:lang w:val="ro-RO"/>
        </w:rPr>
        <w:t xml:space="preserve">ontractului și activități de raportare </w:t>
      </w:r>
      <w:bookmarkEnd w:id="13"/>
    </w:p>
    <w:p w14:paraId="30B1C150" w14:textId="02334906" w:rsidR="0029202F" w:rsidRPr="006067D0" w:rsidRDefault="00B759EF" w:rsidP="00B759EF">
      <w:pPr>
        <w:spacing w:after="120"/>
        <w:jc w:val="both"/>
        <w:rPr>
          <w:rFonts w:ascii="Trebuchet MS" w:hAnsi="Trebuchet MS"/>
          <w:b/>
          <w:sz w:val="22"/>
          <w:szCs w:val="22"/>
        </w:rPr>
      </w:pPr>
      <w:r w:rsidRPr="006067D0">
        <w:rPr>
          <w:rFonts w:ascii="Trebuchet MS" w:hAnsi="Trebuchet MS"/>
          <w:b/>
          <w:sz w:val="22"/>
          <w:szCs w:val="22"/>
        </w:rPr>
        <w:t xml:space="preserve">10.1 </w:t>
      </w:r>
      <w:r w:rsidR="0029202F" w:rsidRPr="006067D0">
        <w:rPr>
          <w:rFonts w:ascii="Trebuchet MS" w:hAnsi="Trebuchet MS"/>
          <w:b/>
          <w:sz w:val="22"/>
          <w:szCs w:val="22"/>
        </w:rPr>
        <w:t>Informații despre modalitatea în care se as</w:t>
      </w:r>
      <w:r w:rsidR="007978DD" w:rsidRPr="006067D0">
        <w:rPr>
          <w:rFonts w:ascii="Trebuchet MS" w:hAnsi="Trebuchet MS"/>
          <w:b/>
          <w:sz w:val="22"/>
          <w:szCs w:val="22"/>
        </w:rPr>
        <w:t>igură managementul c</w:t>
      </w:r>
      <w:r w:rsidR="0029202F" w:rsidRPr="006067D0">
        <w:rPr>
          <w:rFonts w:ascii="Trebuchet MS" w:hAnsi="Trebuchet MS"/>
          <w:b/>
          <w:sz w:val="22"/>
          <w:szCs w:val="22"/>
        </w:rPr>
        <w:t xml:space="preserve">ontractului. </w:t>
      </w:r>
    </w:p>
    <w:p w14:paraId="2E51DA34" w14:textId="3C9BC957" w:rsidR="0029202F" w:rsidRPr="006067D0" w:rsidRDefault="0029202F" w:rsidP="00B96061">
      <w:pPr>
        <w:pStyle w:val="ListParagraph"/>
        <w:numPr>
          <w:ilvl w:val="0"/>
          <w:numId w:val="8"/>
        </w:numPr>
        <w:spacing w:after="120"/>
        <w:jc w:val="both"/>
        <w:rPr>
          <w:rFonts w:ascii="Trebuchet MS" w:hAnsi="Trebuchet MS"/>
          <w:lang w:val="ro-RO"/>
        </w:rPr>
      </w:pPr>
      <w:r w:rsidRPr="006067D0">
        <w:rPr>
          <w:rFonts w:ascii="Trebuchet MS" w:hAnsi="Trebuchet MS"/>
          <w:lang w:val="ro-RO"/>
        </w:rPr>
        <w:t xml:space="preserve">Organizarea întâlnirii </w:t>
      </w:r>
      <w:r w:rsidR="007978DD" w:rsidRPr="006067D0">
        <w:rPr>
          <w:rFonts w:ascii="Trebuchet MS" w:hAnsi="Trebuchet MS"/>
          <w:lang w:val="ro-RO"/>
        </w:rPr>
        <w:t>de demarare a activităților în c</w:t>
      </w:r>
      <w:r w:rsidRPr="006067D0">
        <w:rPr>
          <w:rFonts w:ascii="Trebuchet MS" w:hAnsi="Trebuchet MS"/>
          <w:lang w:val="ro-RO"/>
        </w:rPr>
        <w:t xml:space="preserve">ontract, pentru obținerea asigurării că </w:t>
      </w:r>
      <w:r w:rsidR="007978DD" w:rsidRPr="006067D0">
        <w:rPr>
          <w:rFonts w:ascii="Trebuchet MS" w:hAnsi="Trebuchet MS"/>
          <w:lang w:val="ro-RO"/>
        </w:rPr>
        <w:t>AC și c</w:t>
      </w:r>
      <w:r w:rsidRPr="006067D0">
        <w:rPr>
          <w:rFonts w:ascii="Trebuchet MS" w:hAnsi="Trebuchet MS"/>
          <w:lang w:val="ro-RO"/>
        </w:rPr>
        <w:t>ontractantul au aceeași perspectivă asupra act</w:t>
      </w:r>
      <w:r w:rsidR="007978DD" w:rsidRPr="006067D0">
        <w:rPr>
          <w:rFonts w:ascii="Trebuchet MS" w:hAnsi="Trebuchet MS"/>
          <w:lang w:val="ro-RO"/>
        </w:rPr>
        <w:t>ivităților și rezultatelor din c</w:t>
      </w:r>
      <w:r w:rsidRPr="006067D0">
        <w:rPr>
          <w:rFonts w:ascii="Trebuchet MS" w:hAnsi="Trebuchet MS"/>
          <w:lang w:val="ro-RO"/>
        </w:rPr>
        <w:t xml:space="preserve">ontract </w:t>
      </w:r>
    </w:p>
    <w:p w14:paraId="152CC2F4" w14:textId="7E5ECC33" w:rsidR="0029202F" w:rsidRPr="006067D0" w:rsidRDefault="0029202F" w:rsidP="00B96061">
      <w:pPr>
        <w:pStyle w:val="ListParagraph"/>
        <w:numPr>
          <w:ilvl w:val="0"/>
          <w:numId w:val="8"/>
        </w:numPr>
        <w:spacing w:after="120"/>
        <w:jc w:val="both"/>
        <w:rPr>
          <w:rFonts w:ascii="Trebuchet MS" w:hAnsi="Trebuchet MS"/>
          <w:lang w:val="ro-RO"/>
        </w:rPr>
      </w:pPr>
      <w:r w:rsidRPr="006067D0">
        <w:rPr>
          <w:rFonts w:ascii="Trebuchet MS" w:hAnsi="Trebuchet MS"/>
          <w:lang w:val="ro-RO"/>
        </w:rPr>
        <w:t>Organizarea întâlnirilor de lucru, de monitorizare a progresului activităților și de analiză a rezultatelor intermediare, core</w:t>
      </w:r>
      <w:r w:rsidR="007978DD" w:rsidRPr="006067D0">
        <w:rPr>
          <w:rFonts w:ascii="Trebuchet MS" w:hAnsi="Trebuchet MS"/>
          <w:lang w:val="ro-RO"/>
        </w:rPr>
        <w:t>spunzătoare fiecărei etape din c</w:t>
      </w:r>
      <w:r w:rsidRPr="006067D0">
        <w:rPr>
          <w:rFonts w:ascii="Trebuchet MS" w:hAnsi="Trebuchet MS"/>
          <w:lang w:val="ro-RO"/>
        </w:rPr>
        <w:t>ontract/pachet de activități sau activitate din contract, după caz</w:t>
      </w:r>
    </w:p>
    <w:p w14:paraId="713FB7BF" w14:textId="77777777" w:rsidR="0029202F" w:rsidRPr="006067D0" w:rsidRDefault="0029202F" w:rsidP="00B96061">
      <w:pPr>
        <w:pStyle w:val="ListParagraph"/>
        <w:numPr>
          <w:ilvl w:val="0"/>
          <w:numId w:val="8"/>
        </w:numPr>
        <w:spacing w:after="120"/>
        <w:jc w:val="both"/>
        <w:rPr>
          <w:rFonts w:ascii="Trebuchet MS" w:hAnsi="Trebuchet MS"/>
          <w:lang w:val="ro-RO"/>
        </w:rPr>
      </w:pPr>
      <w:r w:rsidRPr="006067D0">
        <w:rPr>
          <w:rFonts w:ascii="Trebuchet MS" w:hAnsi="Trebuchet MS"/>
          <w:lang w:val="ro-RO"/>
        </w:rPr>
        <w:t>Coordonarea resurselor și activităților de către fiecare parte contractantă separat și împreună</w:t>
      </w:r>
    </w:p>
    <w:p w14:paraId="213DCFCD" w14:textId="50A5BF87" w:rsidR="0029202F" w:rsidRPr="006067D0" w:rsidRDefault="0029202F" w:rsidP="00B96061">
      <w:pPr>
        <w:pStyle w:val="ListParagraph"/>
        <w:numPr>
          <w:ilvl w:val="0"/>
          <w:numId w:val="8"/>
        </w:numPr>
        <w:spacing w:after="120"/>
        <w:jc w:val="both"/>
        <w:rPr>
          <w:rFonts w:ascii="Trebuchet MS" w:hAnsi="Trebuchet MS"/>
          <w:lang w:val="ro-RO"/>
        </w:rPr>
      </w:pPr>
      <w:r w:rsidRPr="006067D0">
        <w:rPr>
          <w:rFonts w:ascii="Trebuchet MS" w:hAnsi="Trebuchet MS"/>
          <w:lang w:val="ro-RO"/>
        </w:rPr>
        <w:t>Distribuirea informațiilor privind rezultatele/</w:t>
      </w:r>
      <w:r w:rsidR="00B759EF" w:rsidRPr="006067D0">
        <w:rPr>
          <w:rFonts w:ascii="Trebuchet MS" w:hAnsi="Trebuchet MS"/>
          <w:lang w:val="ro-RO"/>
        </w:rPr>
        <w:t xml:space="preserve"> </w:t>
      </w:r>
      <w:r w:rsidRPr="006067D0">
        <w:rPr>
          <w:rFonts w:ascii="Trebuchet MS" w:hAnsi="Trebuchet MS"/>
          <w:lang w:val="ro-RO"/>
        </w:rPr>
        <w:t xml:space="preserve">documentele intermediare și finale factorilor interesați relevanți identificați în </w:t>
      </w:r>
      <w:r w:rsidR="007978DD" w:rsidRPr="006067D0">
        <w:rPr>
          <w:rFonts w:ascii="Trebuchet MS" w:hAnsi="Trebuchet MS"/>
          <w:lang w:val="ro-RO"/>
        </w:rPr>
        <w:t>c</w:t>
      </w:r>
      <w:r w:rsidR="0020584E" w:rsidRPr="006067D0">
        <w:rPr>
          <w:rFonts w:ascii="Trebuchet MS" w:hAnsi="Trebuchet MS"/>
          <w:lang w:val="ro-RO"/>
        </w:rPr>
        <w:t>aietul de sarcini</w:t>
      </w:r>
      <w:r w:rsidR="007978DD" w:rsidRPr="006067D0">
        <w:rPr>
          <w:rFonts w:ascii="Trebuchet MS" w:hAnsi="Trebuchet MS"/>
          <w:lang w:val="ro-RO"/>
        </w:rPr>
        <w:t xml:space="preserve"> și în propunerea t</w:t>
      </w:r>
      <w:r w:rsidRPr="006067D0">
        <w:rPr>
          <w:rFonts w:ascii="Trebuchet MS" w:hAnsi="Trebuchet MS"/>
          <w:lang w:val="ro-RO"/>
        </w:rPr>
        <w:t>ehnică</w:t>
      </w:r>
    </w:p>
    <w:p w14:paraId="5B59A0D2" w14:textId="77777777" w:rsidR="0029202F" w:rsidRPr="006067D0" w:rsidRDefault="0029202F" w:rsidP="00B759EF">
      <w:pPr>
        <w:spacing w:after="120"/>
        <w:jc w:val="both"/>
        <w:rPr>
          <w:rFonts w:ascii="Trebuchet MS" w:hAnsi="Trebuchet MS"/>
          <w:sz w:val="22"/>
          <w:szCs w:val="22"/>
        </w:rPr>
      </w:pPr>
      <w:r w:rsidRPr="006067D0">
        <w:rPr>
          <w:rFonts w:ascii="Trebuchet MS" w:hAnsi="Trebuchet MS"/>
          <w:b/>
          <w:sz w:val="22"/>
          <w:szCs w:val="22"/>
        </w:rPr>
        <w:t>Monitorizarea</w:t>
      </w:r>
      <w:r w:rsidRPr="006067D0">
        <w:rPr>
          <w:rFonts w:ascii="Trebuchet MS" w:hAnsi="Trebuchet MS"/>
          <w:sz w:val="22"/>
          <w:szCs w:val="22"/>
        </w:rPr>
        <w:t xml:space="preserve"> contractului:</w:t>
      </w:r>
    </w:p>
    <w:p w14:paraId="40E3020D" w14:textId="58209D71"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Pentru măsurarea</w:t>
      </w:r>
      <w:r w:rsidR="007978DD" w:rsidRPr="006067D0">
        <w:rPr>
          <w:rFonts w:ascii="Trebuchet MS" w:eastAsia="Times New Roman" w:hAnsi="Trebuchet MS" w:cs="Arial Ro"/>
          <w:sz w:val="22"/>
          <w:szCs w:val="22"/>
          <w:lang w:eastAsia="en-GB"/>
        </w:rPr>
        <w:t xml:space="preserve"> progresului activităților din c</w:t>
      </w:r>
      <w:r w:rsidRPr="006067D0">
        <w:rPr>
          <w:rFonts w:ascii="Trebuchet MS" w:eastAsia="Times New Roman" w:hAnsi="Trebuchet MS" w:cs="Arial Ro"/>
          <w:sz w:val="22"/>
          <w:szCs w:val="22"/>
          <w:lang w:eastAsia="en-GB"/>
        </w:rPr>
        <w:t xml:space="preserve">ontract prin raportare la </w:t>
      </w:r>
      <w:r w:rsidR="007978DD" w:rsidRPr="006067D0">
        <w:rPr>
          <w:rFonts w:ascii="Trebuchet MS" w:eastAsia="Times New Roman" w:hAnsi="Trebuchet MS" w:cs="Arial Ro"/>
          <w:sz w:val="22"/>
          <w:szCs w:val="22"/>
          <w:lang w:eastAsia="en-GB"/>
        </w:rPr>
        <w:t>contract</w:t>
      </w:r>
      <w:r w:rsidRPr="006067D0">
        <w:rPr>
          <w:rFonts w:ascii="Trebuchet MS" w:eastAsia="Times New Roman" w:hAnsi="Trebuchet MS" w:cs="Arial Ro"/>
          <w:sz w:val="22"/>
          <w:szCs w:val="22"/>
          <w:lang w:eastAsia="en-GB"/>
        </w:rPr>
        <w:t xml:space="preserve"> </w:t>
      </w:r>
      <w:r w:rsidR="007978DD" w:rsidRPr="006067D0">
        <w:rPr>
          <w:rFonts w:ascii="Trebuchet MS" w:eastAsia="Times New Roman" w:hAnsi="Trebuchet MS" w:cs="Arial Ro"/>
          <w:sz w:val="22"/>
          <w:szCs w:val="22"/>
          <w:lang w:eastAsia="en-GB"/>
        </w:rPr>
        <w:t>se utilizează informațiile din caietului de sarcini, propunerea tehnică și din p</w:t>
      </w:r>
      <w:r w:rsidRPr="006067D0">
        <w:rPr>
          <w:rFonts w:ascii="Trebuchet MS" w:eastAsia="Times New Roman" w:hAnsi="Trebuchet MS" w:cs="Arial Ro"/>
          <w:sz w:val="22"/>
          <w:szCs w:val="22"/>
          <w:lang w:eastAsia="en-GB"/>
        </w:rPr>
        <w:t xml:space="preserve">ropunerea financiară și clauzele contractuale privind modalitatea de plată. Se va constata conformitatea prin acceptarea rezultatelor/documentelor parțiale și finale, pe baza criteriilor predefinite, incluse în </w:t>
      </w:r>
      <w:r w:rsidR="007978DD" w:rsidRPr="006067D0">
        <w:rPr>
          <w:rFonts w:ascii="Trebuchet MS" w:eastAsia="Times New Roman" w:hAnsi="Trebuchet MS" w:cs="Arial Ro"/>
          <w:sz w:val="22"/>
          <w:szCs w:val="22"/>
          <w:lang w:eastAsia="en-GB"/>
        </w:rPr>
        <w:t>contract</w:t>
      </w:r>
      <w:r w:rsidRPr="006067D0">
        <w:rPr>
          <w:rFonts w:ascii="Trebuchet MS" w:eastAsia="Times New Roman" w:hAnsi="Trebuchet MS" w:cs="Arial Ro"/>
          <w:sz w:val="22"/>
          <w:szCs w:val="22"/>
          <w:lang w:eastAsia="en-GB"/>
        </w:rPr>
        <w:t xml:space="preserve"> și a deviațiilor pozitive sau negat</w:t>
      </w:r>
      <w:r w:rsidR="007978DD" w:rsidRPr="006067D0">
        <w:rPr>
          <w:rFonts w:ascii="Trebuchet MS" w:eastAsia="Times New Roman" w:hAnsi="Trebuchet MS" w:cs="Arial Ro"/>
          <w:sz w:val="22"/>
          <w:szCs w:val="22"/>
          <w:lang w:eastAsia="en-GB"/>
        </w:rPr>
        <w:t>ive de la cerințele incluse în c</w:t>
      </w:r>
      <w:r w:rsidRPr="006067D0">
        <w:rPr>
          <w:rFonts w:ascii="Trebuchet MS" w:eastAsia="Times New Roman" w:hAnsi="Trebuchet MS" w:cs="Arial Ro"/>
          <w:sz w:val="22"/>
          <w:szCs w:val="22"/>
          <w:lang w:eastAsia="en-GB"/>
        </w:rPr>
        <w:t>ontract.</w:t>
      </w:r>
    </w:p>
    <w:p w14:paraId="473DDDEE" w14:textId="77777777" w:rsidR="00B759EF" w:rsidRPr="006067D0" w:rsidRDefault="0029202F" w:rsidP="00B759EF">
      <w:pPr>
        <w:spacing w:after="120" w:line="276" w:lineRule="auto"/>
        <w:jc w:val="both"/>
        <w:rPr>
          <w:rFonts w:ascii="Trebuchet MS" w:hAnsi="Trebuchet MS"/>
          <w:sz w:val="22"/>
          <w:szCs w:val="22"/>
        </w:rPr>
      </w:pPr>
      <w:r w:rsidRPr="006067D0">
        <w:rPr>
          <w:rFonts w:ascii="Trebuchet MS" w:hAnsi="Trebuchet MS"/>
          <w:b/>
          <w:sz w:val="22"/>
          <w:szCs w:val="22"/>
        </w:rPr>
        <w:t>Controlul</w:t>
      </w:r>
    </w:p>
    <w:p w14:paraId="2F6A84DE" w14:textId="4A1DCC36"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 xml:space="preserve">Controlul implică identificarea acțiunilor corective pentru abordarea abaterilor de la </w:t>
      </w:r>
      <w:r w:rsidR="007978DD" w:rsidRPr="006067D0">
        <w:rPr>
          <w:rFonts w:ascii="Trebuchet MS" w:eastAsia="Times New Roman" w:hAnsi="Trebuchet MS" w:cs="Arial Ro"/>
          <w:sz w:val="22"/>
          <w:szCs w:val="22"/>
          <w:lang w:eastAsia="en-GB"/>
        </w:rPr>
        <w:t>contract</w:t>
      </w:r>
      <w:r w:rsidRPr="006067D0">
        <w:rPr>
          <w:rFonts w:ascii="Trebuchet MS" w:eastAsia="Times New Roman" w:hAnsi="Trebuchet MS" w:cs="Arial Ro"/>
          <w:sz w:val="22"/>
          <w:szCs w:val="22"/>
          <w:lang w:eastAsia="en-GB"/>
        </w:rPr>
        <w:t xml:space="preserve"> constatate. Pe parcursul derulării </w:t>
      </w:r>
      <w:r w:rsidR="007978DD" w:rsidRPr="006067D0">
        <w:rPr>
          <w:rFonts w:ascii="Trebuchet MS" w:eastAsia="Times New Roman" w:hAnsi="Trebuchet MS" w:cs="Arial Ro"/>
          <w:sz w:val="22"/>
          <w:szCs w:val="22"/>
          <w:lang w:eastAsia="en-GB"/>
        </w:rPr>
        <w:t>contract</w:t>
      </w:r>
      <w:r w:rsidRPr="006067D0">
        <w:rPr>
          <w:rFonts w:ascii="Trebuchet MS" w:eastAsia="Times New Roman" w:hAnsi="Trebuchet MS" w:cs="Arial Ro"/>
          <w:sz w:val="22"/>
          <w:szCs w:val="22"/>
          <w:lang w:eastAsia="en-GB"/>
        </w:rPr>
        <w:t xml:space="preserve">ului, </w:t>
      </w:r>
      <w:r w:rsidR="007978DD" w:rsidRPr="006067D0">
        <w:rPr>
          <w:rFonts w:ascii="Trebuchet MS" w:eastAsia="Times New Roman" w:hAnsi="Trebuchet MS" w:cs="Arial Ro"/>
          <w:sz w:val="22"/>
          <w:szCs w:val="22"/>
          <w:lang w:eastAsia="en-GB"/>
        </w:rPr>
        <w:t>AC</w:t>
      </w:r>
      <w:r w:rsidRPr="006067D0">
        <w:rPr>
          <w:rFonts w:ascii="Trebuchet MS" w:eastAsia="Times New Roman" w:hAnsi="Trebuchet MS" w:cs="Arial Ro"/>
          <w:sz w:val="22"/>
          <w:szCs w:val="22"/>
          <w:lang w:eastAsia="en-GB"/>
        </w:rPr>
        <w:t xml:space="preserve"> verifică la intervale stabilite și comunicate prin </w:t>
      </w:r>
      <w:r w:rsidR="007978DD" w:rsidRPr="006067D0">
        <w:rPr>
          <w:rFonts w:ascii="Trebuchet MS" w:eastAsia="Times New Roman" w:hAnsi="Trebuchet MS" w:cs="Arial Ro"/>
          <w:sz w:val="22"/>
          <w:szCs w:val="22"/>
          <w:lang w:eastAsia="en-GB"/>
        </w:rPr>
        <w:t>c</w:t>
      </w:r>
      <w:r w:rsidR="0020584E" w:rsidRPr="006067D0">
        <w:rPr>
          <w:rFonts w:ascii="Trebuchet MS" w:eastAsia="Times New Roman" w:hAnsi="Trebuchet MS" w:cs="Arial Ro"/>
          <w:sz w:val="22"/>
          <w:szCs w:val="22"/>
          <w:lang w:eastAsia="en-GB"/>
        </w:rPr>
        <w:t>aietul de sarcini</w:t>
      </w:r>
      <w:r w:rsidRPr="006067D0">
        <w:rPr>
          <w:rFonts w:ascii="Trebuchet MS" w:eastAsia="Times New Roman" w:hAnsi="Trebuchet MS" w:cs="Arial Ro"/>
          <w:sz w:val="22"/>
          <w:szCs w:val="22"/>
          <w:lang w:eastAsia="en-GB"/>
        </w:rPr>
        <w:t xml:space="preserve"> dacă toate activitățile planificate au fost realizate conform cerințelor și că rezultatele au fost liv</w:t>
      </w:r>
      <w:r w:rsidR="007978DD" w:rsidRPr="006067D0">
        <w:rPr>
          <w:rFonts w:ascii="Trebuchet MS" w:eastAsia="Times New Roman" w:hAnsi="Trebuchet MS" w:cs="Arial Ro"/>
          <w:sz w:val="22"/>
          <w:szCs w:val="22"/>
          <w:lang w:eastAsia="en-GB"/>
        </w:rPr>
        <w:t>rate și acceptate. Autoritatea c</w:t>
      </w:r>
      <w:r w:rsidRPr="006067D0">
        <w:rPr>
          <w:rFonts w:ascii="Trebuchet MS" w:eastAsia="Times New Roman" w:hAnsi="Trebuchet MS" w:cs="Arial Ro"/>
          <w:sz w:val="22"/>
          <w:szCs w:val="22"/>
          <w:lang w:eastAsia="en-GB"/>
        </w:rPr>
        <w:t>ontractantă trebuie să se asigu</w:t>
      </w:r>
      <w:r w:rsidR="007978DD" w:rsidRPr="006067D0">
        <w:rPr>
          <w:rFonts w:ascii="Trebuchet MS" w:eastAsia="Times New Roman" w:hAnsi="Trebuchet MS" w:cs="Arial Ro"/>
          <w:sz w:val="22"/>
          <w:szCs w:val="22"/>
          <w:lang w:eastAsia="en-GB"/>
        </w:rPr>
        <w:t>re pe toată perioada derulării c</w:t>
      </w:r>
      <w:r w:rsidRPr="006067D0">
        <w:rPr>
          <w:rFonts w:ascii="Trebuchet MS" w:eastAsia="Times New Roman" w:hAnsi="Trebuchet MS" w:cs="Arial Ro"/>
          <w:sz w:val="22"/>
          <w:szCs w:val="22"/>
          <w:lang w:eastAsia="en-GB"/>
        </w:rPr>
        <w:t>ontractului și nu doar la finalizarea/</w:t>
      </w:r>
      <w:r w:rsidR="007978DD" w:rsidRPr="006067D0">
        <w:rPr>
          <w:rFonts w:ascii="Trebuchet MS" w:eastAsia="Times New Roman" w:hAnsi="Trebuchet MS" w:cs="Arial Ro"/>
          <w:sz w:val="22"/>
          <w:szCs w:val="22"/>
          <w:lang w:eastAsia="en-GB"/>
        </w:rPr>
        <w:t xml:space="preserve"> </w:t>
      </w:r>
      <w:r w:rsidRPr="006067D0">
        <w:rPr>
          <w:rFonts w:ascii="Trebuchet MS" w:eastAsia="Times New Roman" w:hAnsi="Trebuchet MS" w:cs="Arial Ro"/>
          <w:sz w:val="22"/>
          <w:szCs w:val="22"/>
          <w:lang w:eastAsia="en-GB"/>
        </w:rPr>
        <w:t>terminarea acestuia că activitățile planificate au fost realizate, cerințele stabilite au fost îndeplinite, că rezultatele/</w:t>
      </w:r>
      <w:r w:rsidR="007978DD" w:rsidRPr="006067D0">
        <w:rPr>
          <w:rFonts w:ascii="Trebuchet MS" w:eastAsia="Times New Roman" w:hAnsi="Trebuchet MS" w:cs="Arial Ro"/>
          <w:sz w:val="22"/>
          <w:szCs w:val="22"/>
          <w:lang w:eastAsia="en-GB"/>
        </w:rPr>
        <w:t xml:space="preserve"> </w:t>
      </w:r>
      <w:r w:rsidRPr="006067D0">
        <w:rPr>
          <w:rFonts w:ascii="Trebuchet MS" w:eastAsia="Times New Roman" w:hAnsi="Trebuchet MS" w:cs="Arial Ro"/>
          <w:sz w:val="22"/>
          <w:szCs w:val="22"/>
          <w:lang w:eastAsia="en-GB"/>
        </w:rPr>
        <w:t>livrabilele parțiale au fost acceptate de către factorii interesați relevanți.</w:t>
      </w:r>
    </w:p>
    <w:p w14:paraId="5D2BC5AD" w14:textId="4C7D0BAA" w:rsidR="00B759EF" w:rsidRPr="006067D0" w:rsidRDefault="00B759EF" w:rsidP="00B759EF">
      <w:pPr>
        <w:spacing w:after="120"/>
        <w:jc w:val="both"/>
        <w:rPr>
          <w:rFonts w:ascii="Trebuchet MS" w:hAnsi="Trebuchet MS"/>
          <w:b/>
          <w:sz w:val="22"/>
          <w:szCs w:val="22"/>
        </w:rPr>
      </w:pPr>
      <w:r w:rsidRPr="006067D0">
        <w:rPr>
          <w:rFonts w:ascii="Trebuchet MS" w:hAnsi="Trebuchet MS"/>
          <w:b/>
          <w:sz w:val="22"/>
          <w:szCs w:val="22"/>
        </w:rPr>
        <w:t>10.2. Rapoarte/</w:t>
      </w:r>
      <w:r w:rsidR="007978DD" w:rsidRPr="006067D0">
        <w:rPr>
          <w:rFonts w:ascii="Trebuchet MS" w:hAnsi="Trebuchet MS"/>
          <w:b/>
          <w:sz w:val="22"/>
          <w:szCs w:val="22"/>
        </w:rPr>
        <w:t xml:space="preserve"> documente solicitate de la c</w:t>
      </w:r>
      <w:r w:rsidRPr="006067D0">
        <w:rPr>
          <w:rFonts w:ascii="Trebuchet MS" w:hAnsi="Trebuchet MS"/>
          <w:b/>
          <w:sz w:val="22"/>
          <w:szCs w:val="22"/>
        </w:rPr>
        <w:t>ontractant</w:t>
      </w:r>
    </w:p>
    <w:p w14:paraId="734B70DC" w14:textId="29DBABE5"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lastRenderedPageBreak/>
        <w:t>Prestatorul va furniza două rapoarte:</w:t>
      </w:r>
    </w:p>
    <w:p w14:paraId="3035A128" w14:textId="52172406" w:rsidR="00B759EF" w:rsidRPr="006067D0" w:rsidRDefault="00A20176" w:rsidP="00333243">
      <w:pPr>
        <w:autoSpaceDE w:val="0"/>
        <w:autoSpaceDN w:val="0"/>
        <w:spacing w:after="120" w:line="276" w:lineRule="auto"/>
        <w:jc w:val="both"/>
        <w:rPr>
          <w:rFonts w:ascii="Trebuchet MS" w:eastAsia="Times New Roman" w:hAnsi="Trebuchet MS" w:cs="Arial Ro"/>
          <w:sz w:val="22"/>
          <w:szCs w:val="22"/>
          <w:lang w:eastAsia="en-GB"/>
        </w:rPr>
      </w:pPr>
      <w:r>
        <w:rPr>
          <w:rFonts w:ascii="Trebuchet MS" w:eastAsia="Times New Roman" w:hAnsi="Trebuchet MS" w:cs="Arial Ro"/>
          <w:sz w:val="22"/>
          <w:szCs w:val="22"/>
          <w:lang w:eastAsia="en-GB"/>
        </w:rPr>
        <w:t xml:space="preserve">1. </w:t>
      </w:r>
      <w:r w:rsidR="00B759EF" w:rsidRPr="006067D0">
        <w:rPr>
          <w:rFonts w:ascii="Trebuchet MS" w:eastAsia="Times New Roman" w:hAnsi="Trebuchet MS" w:cs="Arial Ro"/>
          <w:sz w:val="22"/>
          <w:szCs w:val="22"/>
          <w:lang w:eastAsia="en-GB"/>
        </w:rPr>
        <w:t>R</w:t>
      </w:r>
      <w:r w:rsidR="00333243" w:rsidRPr="006067D0">
        <w:rPr>
          <w:rFonts w:ascii="Trebuchet MS" w:eastAsia="Times New Roman" w:hAnsi="Trebuchet MS" w:cs="Arial Ro"/>
          <w:sz w:val="22"/>
          <w:szCs w:val="22"/>
          <w:lang w:eastAsia="en-GB"/>
        </w:rPr>
        <w:t>aportul de analiză va fi redactat şi transmis după perioada alocată analizei de</w:t>
      </w:r>
      <w:r w:rsidR="00625697" w:rsidRPr="006067D0">
        <w:rPr>
          <w:rFonts w:ascii="Trebuchet MS" w:eastAsia="Times New Roman" w:hAnsi="Trebuchet MS" w:cs="Arial Ro"/>
          <w:sz w:val="22"/>
          <w:szCs w:val="22"/>
          <w:lang w:eastAsia="en-GB"/>
        </w:rPr>
        <w:t xml:space="preserve"> nevoi</w:t>
      </w:r>
      <w:r>
        <w:rPr>
          <w:rFonts w:ascii="Trebuchet MS" w:eastAsia="Times New Roman" w:hAnsi="Trebuchet MS" w:cs="Arial Ro"/>
          <w:sz w:val="22"/>
          <w:szCs w:val="22"/>
          <w:lang w:eastAsia="en-GB"/>
        </w:rPr>
        <w:t>, la o lună</w:t>
      </w:r>
      <w:r w:rsidRPr="00A20176">
        <w:rPr>
          <w:rFonts w:ascii="Trebuchet MS" w:eastAsia="Times New Roman" w:hAnsi="Trebuchet MS" w:cs="Arial Ro"/>
          <w:sz w:val="22"/>
          <w:szCs w:val="22"/>
          <w:lang w:eastAsia="en-GB"/>
        </w:rPr>
        <w:t xml:space="preserve"> </w:t>
      </w:r>
      <w:r>
        <w:rPr>
          <w:rFonts w:ascii="Trebuchet MS" w:eastAsia="Times New Roman" w:hAnsi="Trebuchet MS" w:cs="Arial Ro"/>
          <w:sz w:val="22"/>
          <w:szCs w:val="22"/>
          <w:lang w:eastAsia="en-GB"/>
        </w:rPr>
        <w:t>după semnarea contractului</w:t>
      </w:r>
      <w:r w:rsidR="00625697" w:rsidRPr="006067D0">
        <w:rPr>
          <w:rFonts w:ascii="Trebuchet MS" w:eastAsia="Times New Roman" w:hAnsi="Trebuchet MS" w:cs="Arial Ro"/>
          <w:sz w:val="22"/>
          <w:szCs w:val="22"/>
          <w:lang w:eastAsia="en-GB"/>
        </w:rPr>
        <w:t xml:space="preserve">. Raportul conține </w:t>
      </w:r>
      <w:r w:rsidR="00AA3269" w:rsidRPr="006067D0">
        <w:rPr>
          <w:rFonts w:ascii="Trebuchet MS" w:eastAsia="Times New Roman" w:hAnsi="Trebuchet MS" w:cs="Arial Ro"/>
          <w:sz w:val="22"/>
          <w:szCs w:val="22"/>
          <w:lang w:eastAsia="en-GB"/>
        </w:rPr>
        <w:t>analiza cantitativă</w:t>
      </w:r>
      <w:r w:rsidR="00B759EF" w:rsidRPr="006067D0">
        <w:rPr>
          <w:rFonts w:ascii="Trebuchet MS" w:eastAsia="Times New Roman" w:hAnsi="Trebuchet MS" w:cs="Arial Ro"/>
          <w:sz w:val="22"/>
          <w:szCs w:val="22"/>
          <w:lang w:eastAsia="en-GB"/>
        </w:rPr>
        <w:t xml:space="preserve"> și calitativă a </w:t>
      </w:r>
      <w:r w:rsidR="00B759EF" w:rsidRPr="006067D0">
        <w:rPr>
          <w:rFonts w:ascii="Trebuchet MS" w:hAnsi="Trebuchet MS"/>
          <w:b/>
          <w:sz w:val="22"/>
          <w:szCs w:val="22"/>
        </w:rPr>
        <w:t>nevoilor de comunicare</w:t>
      </w:r>
      <w:r w:rsidR="00B759EF" w:rsidRPr="006067D0">
        <w:rPr>
          <w:rFonts w:ascii="Trebuchet MS" w:hAnsi="Trebuchet MS"/>
          <w:sz w:val="22"/>
          <w:szCs w:val="22"/>
        </w:rPr>
        <w:t xml:space="preserve"> în ceea ce privește promovarea oportunităților de finanțare și măsurilor concrete sprijinite</w:t>
      </w:r>
      <w:r w:rsidR="00333243" w:rsidRPr="006067D0">
        <w:rPr>
          <w:rFonts w:ascii="Trebuchet MS" w:hAnsi="Trebuchet MS"/>
          <w:sz w:val="22"/>
          <w:szCs w:val="22"/>
        </w:rPr>
        <w:t xml:space="preserve"> prin fondurile europene</w:t>
      </w:r>
      <w:r w:rsidR="00B759EF" w:rsidRPr="006067D0">
        <w:rPr>
          <w:rFonts w:ascii="Trebuchet MS" w:hAnsi="Trebuchet MS"/>
          <w:sz w:val="22"/>
          <w:szCs w:val="22"/>
        </w:rPr>
        <w:t xml:space="preserve">. Raportul </w:t>
      </w:r>
      <w:r w:rsidR="00296A0D" w:rsidRPr="006067D0">
        <w:rPr>
          <w:rFonts w:ascii="Trebuchet MS" w:eastAsia="Times New Roman" w:hAnsi="Trebuchet MS" w:cs="Arial Ro"/>
          <w:sz w:val="22"/>
          <w:szCs w:val="22"/>
          <w:lang w:eastAsia="en-GB"/>
        </w:rPr>
        <w:t>va include</w:t>
      </w:r>
      <w:r w:rsidR="00B759EF" w:rsidRPr="006067D0">
        <w:rPr>
          <w:rFonts w:ascii="Trebuchet MS" w:eastAsia="Times New Roman" w:hAnsi="Trebuchet MS" w:cs="Arial Ro"/>
          <w:sz w:val="22"/>
          <w:szCs w:val="22"/>
          <w:lang w:eastAsia="en-GB"/>
        </w:rPr>
        <w:t xml:space="preserve"> contextul analizei și modalitatea de realizare</w:t>
      </w:r>
      <w:r w:rsidR="00296A0D" w:rsidRPr="006067D0">
        <w:rPr>
          <w:rFonts w:ascii="Trebuchet MS" w:eastAsia="Times New Roman" w:hAnsi="Trebuchet MS" w:cs="Arial Ro"/>
          <w:sz w:val="22"/>
          <w:szCs w:val="22"/>
          <w:lang w:eastAsia="en-GB"/>
        </w:rPr>
        <w:t>,</w:t>
      </w:r>
      <w:r w:rsidR="00B759EF" w:rsidRPr="006067D0">
        <w:rPr>
          <w:rFonts w:ascii="Trebuchet MS" w:eastAsia="Times New Roman" w:hAnsi="Trebuchet MS" w:cs="Arial Ro"/>
          <w:sz w:val="22"/>
          <w:szCs w:val="22"/>
          <w:lang w:eastAsia="en-GB"/>
        </w:rPr>
        <w:t xml:space="preserve"> concluziile analizei și recomandările pentru următoarele activități</w:t>
      </w:r>
      <w:r w:rsidR="00333243" w:rsidRPr="006067D0">
        <w:rPr>
          <w:rFonts w:ascii="Trebuchet MS" w:eastAsia="Times New Roman" w:hAnsi="Trebuchet MS" w:cs="Arial Ro"/>
          <w:sz w:val="22"/>
          <w:szCs w:val="22"/>
          <w:lang w:eastAsia="en-GB"/>
        </w:rPr>
        <w:t>.</w:t>
      </w:r>
    </w:p>
    <w:p w14:paraId="4D6675E8" w14:textId="7EF20FDE" w:rsidR="00B759EF" w:rsidRPr="006067D0" w:rsidRDefault="00A20176" w:rsidP="00B759EF">
      <w:pPr>
        <w:autoSpaceDE w:val="0"/>
        <w:autoSpaceDN w:val="0"/>
        <w:spacing w:after="120" w:line="276" w:lineRule="auto"/>
        <w:jc w:val="both"/>
        <w:rPr>
          <w:rFonts w:ascii="Trebuchet MS" w:eastAsia="Times New Roman" w:hAnsi="Trebuchet MS" w:cs="Arial Ro"/>
          <w:sz w:val="22"/>
          <w:szCs w:val="22"/>
          <w:lang w:eastAsia="en-GB"/>
        </w:rPr>
      </w:pPr>
      <w:r>
        <w:rPr>
          <w:rFonts w:ascii="Trebuchet MS" w:eastAsia="Times New Roman" w:hAnsi="Trebuchet MS" w:cs="Arial Ro"/>
          <w:sz w:val="22"/>
          <w:szCs w:val="22"/>
          <w:lang w:eastAsia="en-GB"/>
        </w:rPr>
        <w:t xml:space="preserve">2. </w:t>
      </w:r>
      <w:r w:rsidR="00333243" w:rsidRPr="006067D0">
        <w:rPr>
          <w:rFonts w:ascii="Trebuchet MS" w:eastAsia="Times New Roman" w:hAnsi="Trebuchet MS" w:cs="Arial Ro"/>
          <w:sz w:val="22"/>
          <w:szCs w:val="22"/>
          <w:lang w:eastAsia="en-GB"/>
        </w:rPr>
        <w:t xml:space="preserve">Raport final </w:t>
      </w:r>
      <w:r w:rsidR="00B759EF" w:rsidRPr="006067D0">
        <w:rPr>
          <w:rFonts w:ascii="Trebuchet MS" w:eastAsia="Times New Roman" w:hAnsi="Trebuchet MS" w:cs="Arial Ro"/>
          <w:sz w:val="22"/>
          <w:szCs w:val="22"/>
          <w:lang w:eastAsia="en-GB"/>
        </w:rPr>
        <w:t xml:space="preserve">va fi redactat şi transmis </w:t>
      </w:r>
      <w:r w:rsidR="0008760D" w:rsidRPr="006067D0">
        <w:rPr>
          <w:rFonts w:ascii="Trebuchet MS" w:eastAsia="Times New Roman" w:hAnsi="Trebuchet MS" w:cs="Arial Ro"/>
          <w:sz w:val="22"/>
          <w:szCs w:val="22"/>
          <w:lang w:eastAsia="en-GB"/>
        </w:rPr>
        <w:t>în cel mult 10 de zile lucrătoare de la finalizarea a</w:t>
      </w:r>
      <w:r w:rsidR="00B759EF" w:rsidRPr="006067D0">
        <w:rPr>
          <w:rFonts w:ascii="Trebuchet MS" w:eastAsia="Times New Roman" w:hAnsi="Trebuchet MS" w:cs="Arial Ro"/>
          <w:sz w:val="22"/>
          <w:szCs w:val="22"/>
          <w:lang w:eastAsia="en-GB"/>
        </w:rPr>
        <w:t>ctivităţil</w:t>
      </w:r>
      <w:r w:rsidR="0008760D" w:rsidRPr="006067D0">
        <w:rPr>
          <w:rFonts w:ascii="Trebuchet MS" w:eastAsia="Times New Roman" w:hAnsi="Trebuchet MS" w:cs="Arial Ro"/>
          <w:sz w:val="22"/>
          <w:szCs w:val="22"/>
          <w:lang w:eastAsia="en-GB"/>
        </w:rPr>
        <w:t>or</w:t>
      </w:r>
      <w:r w:rsidR="00B759EF" w:rsidRPr="006067D0">
        <w:rPr>
          <w:rFonts w:ascii="Trebuchet MS" w:eastAsia="Times New Roman" w:hAnsi="Trebuchet MS" w:cs="Arial Ro"/>
          <w:sz w:val="22"/>
          <w:szCs w:val="22"/>
          <w:lang w:eastAsia="en-GB"/>
        </w:rPr>
        <w:t xml:space="preserve"> </w:t>
      </w:r>
      <w:r w:rsidR="0008760D" w:rsidRPr="006067D0">
        <w:rPr>
          <w:rFonts w:ascii="Trebuchet MS" w:eastAsia="Times New Roman" w:hAnsi="Trebuchet MS" w:cs="Arial Ro"/>
          <w:sz w:val="22"/>
          <w:szCs w:val="22"/>
          <w:lang w:eastAsia="en-GB"/>
        </w:rPr>
        <w:t>contractului</w:t>
      </w:r>
      <w:r w:rsidR="00B759EF" w:rsidRPr="006067D0">
        <w:rPr>
          <w:rFonts w:ascii="Trebuchet MS" w:eastAsia="Times New Roman" w:hAnsi="Trebuchet MS" w:cs="Arial Ro"/>
          <w:sz w:val="22"/>
          <w:szCs w:val="22"/>
          <w:lang w:eastAsia="en-GB"/>
        </w:rPr>
        <w:t>. Raportul final va include aspecte privind implementarea întregului contract.</w:t>
      </w:r>
    </w:p>
    <w:p w14:paraId="6EC63526" w14:textId="77777777"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Limba de redactare a contractului, a rapoartelor şi a tuturor comunicărilor scrise va fi limba română. Rapoartele vor avea ataşate toate livrabilele proiectului, în format arhivabil electronic și în format tipărit. Toate rapoartele vor avea o pagină iniţială ce va include: sigla Uniunii Europene, sigla Guvernului României şi sigla Instrumente Structurale, numele contractului, codul contractului sau referinţe, titlul raportului, data emiterii şi perioada acoperită, numele şi adresa operatorului.</w:t>
      </w:r>
    </w:p>
    <w:p w14:paraId="44F1D3E9" w14:textId="77777777"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Transmiterea şi aprobarea rapoartelor:</w:t>
      </w:r>
    </w:p>
    <w:p w14:paraId="0C5B7B12" w14:textId="2E58CA2A"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 xml:space="preserve">Prestatorul va înainta toate rapoartele, în două exemplare, Direcției Generale Achiziții Publice și Servicii Interne (DGAPSI). Această </w:t>
      </w:r>
      <w:r w:rsidR="007978DD" w:rsidRPr="006067D0">
        <w:rPr>
          <w:rFonts w:ascii="Trebuchet MS" w:eastAsia="Times New Roman" w:hAnsi="Trebuchet MS" w:cs="Arial Ro"/>
          <w:sz w:val="22"/>
          <w:szCs w:val="22"/>
          <w:lang w:eastAsia="en-GB"/>
        </w:rPr>
        <w:t>d</w:t>
      </w:r>
      <w:r w:rsidRPr="006067D0">
        <w:rPr>
          <w:rFonts w:ascii="Trebuchet MS" w:eastAsia="Times New Roman" w:hAnsi="Trebuchet MS" w:cs="Arial Ro"/>
          <w:sz w:val="22"/>
          <w:szCs w:val="22"/>
          <w:lang w:eastAsia="en-GB"/>
        </w:rPr>
        <w:t>irecție va transmite rapo</w:t>
      </w:r>
      <w:r w:rsidR="0008760D" w:rsidRPr="006067D0">
        <w:rPr>
          <w:rFonts w:ascii="Trebuchet MS" w:eastAsia="Times New Roman" w:hAnsi="Trebuchet MS" w:cs="Arial Ro"/>
          <w:sz w:val="22"/>
          <w:szCs w:val="22"/>
          <w:lang w:eastAsia="en-GB"/>
        </w:rPr>
        <w:t>artele spre analiză și avizare b</w:t>
      </w:r>
      <w:r w:rsidRPr="006067D0">
        <w:rPr>
          <w:rFonts w:ascii="Trebuchet MS" w:eastAsia="Times New Roman" w:hAnsi="Trebuchet MS" w:cs="Arial Ro"/>
          <w:sz w:val="22"/>
          <w:szCs w:val="22"/>
          <w:lang w:eastAsia="en-GB"/>
        </w:rPr>
        <w:t xml:space="preserve">eneficiarului. </w:t>
      </w:r>
      <w:r w:rsidR="007978DD" w:rsidRPr="006067D0">
        <w:rPr>
          <w:rFonts w:ascii="Trebuchet MS" w:eastAsia="Times New Roman" w:hAnsi="Trebuchet MS" w:cs="Arial Ro"/>
          <w:sz w:val="22"/>
          <w:szCs w:val="22"/>
          <w:lang w:eastAsia="en-GB"/>
        </w:rPr>
        <w:t>Dacă sunt necesare revizuiri, p</w:t>
      </w:r>
      <w:r w:rsidRPr="006067D0">
        <w:rPr>
          <w:rFonts w:ascii="Trebuchet MS" w:eastAsia="Times New Roman" w:hAnsi="Trebuchet MS" w:cs="Arial Ro"/>
          <w:sz w:val="22"/>
          <w:szCs w:val="22"/>
          <w:lang w:eastAsia="en-GB"/>
        </w:rPr>
        <w:t xml:space="preserve">restatorul va efectua modificările în maxim 5 zile lucrătoare de la primirea solicitării de revizuire, iar </w:t>
      </w:r>
      <w:r w:rsidR="0008760D" w:rsidRPr="006067D0">
        <w:rPr>
          <w:rFonts w:ascii="Trebuchet MS" w:eastAsia="Times New Roman" w:hAnsi="Trebuchet MS" w:cs="Arial Ro"/>
          <w:sz w:val="22"/>
          <w:szCs w:val="22"/>
          <w:lang w:eastAsia="en-GB"/>
        </w:rPr>
        <w:t>b</w:t>
      </w:r>
      <w:r w:rsidRPr="006067D0">
        <w:rPr>
          <w:rFonts w:ascii="Trebuchet MS" w:eastAsia="Times New Roman" w:hAnsi="Trebuchet MS" w:cs="Arial Ro"/>
          <w:sz w:val="22"/>
          <w:szCs w:val="22"/>
          <w:lang w:eastAsia="en-GB"/>
        </w:rPr>
        <w:t xml:space="preserve">eneficiarul final și DGAPSI vor analiza raportul completat în maxim 5 zile </w:t>
      </w:r>
      <w:r w:rsidR="00D139D9" w:rsidRPr="006067D0">
        <w:rPr>
          <w:rFonts w:ascii="Trebuchet MS" w:eastAsia="Times New Roman" w:hAnsi="Trebuchet MS" w:cs="Arial Ro"/>
          <w:sz w:val="22"/>
          <w:szCs w:val="22"/>
          <w:lang w:eastAsia="en-GB"/>
        </w:rPr>
        <w:t xml:space="preserve">lucrătoare </w:t>
      </w:r>
      <w:r w:rsidRPr="006067D0">
        <w:rPr>
          <w:rFonts w:ascii="Trebuchet MS" w:eastAsia="Times New Roman" w:hAnsi="Trebuchet MS" w:cs="Arial Ro"/>
          <w:sz w:val="22"/>
          <w:szCs w:val="22"/>
          <w:lang w:eastAsia="en-GB"/>
        </w:rPr>
        <w:t>de la primirea versiunii revizuite.</w:t>
      </w:r>
    </w:p>
    <w:p w14:paraId="2C8D2AD2" w14:textId="4430882A" w:rsidR="00B759EF" w:rsidRPr="006067D0" w:rsidRDefault="007978DD"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Autoritatea c</w:t>
      </w:r>
      <w:r w:rsidR="00B759EF" w:rsidRPr="006067D0">
        <w:rPr>
          <w:rFonts w:ascii="Trebuchet MS" w:eastAsia="Times New Roman" w:hAnsi="Trebuchet MS" w:cs="Arial Ro"/>
          <w:sz w:val="22"/>
          <w:szCs w:val="22"/>
          <w:lang w:eastAsia="en-GB"/>
        </w:rPr>
        <w:t>ontractantă</w:t>
      </w:r>
      <w:r w:rsidR="00A20176">
        <w:rPr>
          <w:rFonts w:ascii="Trebuchet MS" w:eastAsia="Times New Roman" w:hAnsi="Trebuchet MS" w:cs="Arial Ro"/>
          <w:sz w:val="22"/>
          <w:szCs w:val="22"/>
          <w:lang w:eastAsia="en-GB"/>
        </w:rPr>
        <w:t xml:space="preserve"> </w:t>
      </w:r>
      <w:r w:rsidR="00B759EF" w:rsidRPr="006067D0">
        <w:rPr>
          <w:rFonts w:ascii="Trebuchet MS" w:eastAsia="Times New Roman" w:hAnsi="Trebuchet MS" w:cs="Arial Ro"/>
          <w:sz w:val="22"/>
          <w:szCs w:val="22"/>
          <w:lang w:eastAsia="en-GB"/>
        </w:rPr>
        <w:t>va aproba raportul în termen de maxim 10 zile lucrătoare de la depunerea lui, dacă nu sunt necesare revizuiri, caz în care acest termen se suspendă până la depunerea variantei revizuite.</w:t>
      </w:r>
    </w:p>
    <w:p w14:paraId="3EB0867E" w14:textId="351465F9" w:rsidR="00B759EF" w:rsidRPr="006067D0" w:rsidRDefault="0008760D" w:rsidP="0008760D">
      <w:pPr>
        <w:pStyle w:val="Heading1EIB"/>
        <w:spacing w:after="120"/>
        <w:rPr>
          <w:sz w:val="22"/>
          <w:szCs w:val="22"/>
          <w:lang w:val="ro-RO"/>
        </w:rPr>
      </w:pPr>
      <w:r w:rsidRPr="006067D0">
        <w:rPr>
          <w:sz w:val="22"/>
          <w:szCs w:val="22"/>
          <w:lang w:val="ro-RO"/>
        </w:rPr>
        <w:t xml:space="preserve">11. </w:t>
      </w:r>
      <w:r w:rsidR="007978DD" w:rsidRPr="006067D0">
        <w:rPr>
          <w:sz w:val="22"/>
          <w:szCs w:val="22"/>
          <w:lang w:val="ro-RO"/>
        </w:rPr>
        <w:t>Bugetul c</w:t>
      </w:r>
      <w:r w:rsidR="00B759EF" w:rsidRPr="006067D0">
        <w:rPr>
          <w:sz w:val="22"/>
          <w:szCs w:val="22"/>
          <w:lang w:val="ro-RO"/>
        </w:rPr>
        <w:t xml:space="preserve">ontractului și efectuarea plăților </w:t>
      </w:r>
    </w:p>
    <w:p w14:paraId="15245F33" w14:textId="135B699E"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Bugetul va include absolut toate cheltuielile ocazionate de producerea tuturor materialelor solicitate prin acest caiet de sarcini.</w:t>
      </w:r>
    </w:p>
    <w:p w14:paraId="2F64EFAF" w14:textId="77777777"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Costurile pentru pregătirea şi depunerea ofertelor nu sunt rambursabile. Toate aceste costuri vor fi suportate de ofertant.</w:t>
      </w:r>
    </w:p>
    <w:p w14:paraId="7578076D" w14:textId="19BF47EE"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 xml:space="preserve">Aprobarea rapoartelor constituie condiție de efectuare a </w:t>
      </w:r>
      <w:r w:rsidR="00D139D9" w:rsidRPr="006067D0">
        <w:rPr>
          <w:rFonts w:ascii="Trebuchet MS" w:eastAsia="Times New Roman" w:hAnsi="Trebuchet MS" w:cs="Arial Ro"/>
          <w:sz w:val="22"/>
          <w:szCs w:val="22"/>
          <w:lang w:eastAsia="en-GB"/>
        </w:rPr>
        <w:t xml:space="preserve">plăților în cadrul contractului. </w:t>
      </w:r>
      <w:r w:rsidRPr="006067D0">
        <w:rPr>
          <w:rFonts w:ascii="Trebuchet MS" w:eastAsia="Times New Roman" w:hAnsi="Trebuchet MS" w:cs="Arial Ro"/>
          <w:sz w:val="22"/>
          <w:szCs w:val="22"/>
          <w:lang w:eastAsia="en-GB"/>
        </w:rPr>
        <w:t>După aprobarea raportului fi</w:t>
      </w:r>
      <w:r w:rsidR="00D139D9" w:rsidRPr="006067D0">
        <w:rPr>
          <w:rFonts w:ascii="Trebuchet MS" w:eastAsia="Times New Roman" w:hAnsi="Trebuchet MS" w:cs="Arial Ro"/>
          <w:sz w:val="22"/>
          <w:szCs w:val="22"/>
          <w:lang w:eastAsia="en-GB"/>
        </w:rPr>
        <w:t>nal va fi efectuată plata</w:t>
      </w:r>
      <w:r w:rsidRPr="006067D0">
        <w:rPr>
          <w:rFonts w:ascii="Trebuchet MS" w:eastAsia="Times New Roman" w:hAnsi="Trebuchet MS" w:cs="Arial Ro"/>
          <w:sz w:val="22"/>
          <w:szCs w:val="22"/>
          <w:lang w:eastAsia="en-GB"/>
        </w:rPr>
        <w:t>, în conformitate cu livrabilele prezentate.</w:t>
      </w:r>
    </w:p>
    <w:p w14:paraId="0E1336A7" w14:textId="77777777" w:rsidR="005D51A8" w:rsidRPr="006067D0" w:rsidRDefault="0008760D" w:rsidP="0008760D">
      <w:pPr>
        <w:pStyle w:val="Heading1EIB"/>
        <w:spacing w:after="120"/>
        <w:rPr>
          <w:sz w:val="22"/>
          <w:szCs w:val="22"/>
          <w:lang w:val="ro-RO"/>
        </w:rPr>
      </w:pPr>
      <w:r w:rsidRPr="006067D0">
        <w:rPr>
          <w:sz w:val="22"/>
          <w:szCs w:val="22"/>
          <w:lang w:val="ro-RO"/>
        </w:rPr>
        <w:t xml:space="preserve">12. </w:t>
      </w:r>
      <w:r w:rsidR="005D51A8" w:rsidRPr="006067D0">
        <w:rPr>
          <w:sz w:val="22"/>
          <w:szCs w:val="22"/>
          <w:lang w:val="ro-RO"/>
        </w:rPr>
        <w:t>Prezentarea ofertei</w:t>
      </w:r>
    </w:p>
    <w:p w14:paraId="25693137" w14:textId="5700490D" w:rsidR="0029202F" w:rsidRPr="006067D0" w:rsidRDefault="005D51A8" w:rsidP="005D51A8">
      <w:pPr>
        <w:autoSpaceDE w:val="0"/>
        <w:autoSpaceDN w:val="0"/>
        <w:spacing w:after="120" w:line="276" w:lineRule="auto"/>
        <w:jc w:val="both"/>
        <w:rPr>
          <w:rFonts w:ascii="Trebuchet MS" w:eastAsia="Times New Roman" w:hAnsi="Trebuchet MS" w:cs="Arial Ro"/>
          <w:b/>
          <w:sz w:val="22"/>
          <w:szCs w:val="22"/>
          <w:lang w:eastAsia="en-GB"/>
        </w:rPr>
      </w:pPr>
      <w:r w:rsidRPr="006067D0">
        <w:rPr>
          <w:rFonts w:ascii="Trebuchet MS" w:eastAsia="Times New Roman" w:hAnsi="Trebuchet MS" w:cs="Arial Ro"/>
          <w:b/>
          <w:sz w:val="22"/>
          <w:szCs w:val="22"/>
          <w:lang w:eastAsia="en-GB"/>
        </w:rPr>
        <w:t>12.1 P</w:t>
      </w:r>
      <w:r w:rsidR="0046653E" w:rsidRPr="006067D0">
        <w:rPr>
          <w:rFonts w:ascii="Trebuchet MS" w:eastAsia="Times New Roman" w:hAnsi="Trebuchet MS" w:cs="Arial Ro"/>
          <w:b/>
          <w:sz w:val="22"/>
          <w:szCs w:val="22"/>
          <w:lang w:eastAsia="en-GB"/>
        </w:rPr>
        <w:t>ropunerea</w:t>
      </w:r>
      <w:r w:rsidR="0029202F" w:rsidRPr="006067D0">
        <w:rPr>
          <w:rFonts w:ascii="Trebuchet MS" w:eastAsia="Times New Roman" w:hAnsi="Trebuchet MS" w:cs="Arial Ro"/>
          <w:b/>
          <w:sz w:val="22"/>
          <w:szCs w:val="22"/>
          <w:lang w:eastAsia="en-GB"/>
        </w:rPr>
        <w:t xml:space="preserve"> tehnică</w:t>
      </w:r>
    </w:p>
    <w:p w14:paraId="4F91D6A8" w14:textId="77777777" w:rsidR="0029202F" w:rsidRPr="006067D0" w:rsidRDefault="0029202F" w:rsidP="00AE4B0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În cadrul propunerii tehnice, operatorul economic va prezenta următoarele:</w:t>
      </w:r>
    </w:p>
    <w:p w14:paraId="2B8FAF9D" w14:textId="77777777" w:rsidR="00BC2933" w:rsidRPr="006067D0" w:rsidRDefault="00BC2933" w:rsidP="00BC2933">
      <w:pPr>
        <w:numPr>
          <w:ilvl w:val="0"/>
          <w:numId w:val="25"/>
        </w:numPr>
        <w:autoSpaceDE w:val="0"/>
        <w:autoSpaceDN w:val="0"/>
        <w:spacing w:after="120" w:line="276" w:lineRule="auto"/>
        <w:ind w:left="567" w:hanging="567"/>
        <w:jc w:val="both"/>
        <w:rPr>
          <w:rFonts w:ascii="Trebuchet MS" w:eastAsia="Calibri" w:hAnsi="Trebuchet MS" w:cs="Times New Roman"/>
          <w:sz w:val="22"/>
          <w:szCs w:val="22"/>
        </w:rPr>
      </w:pPr>
      <w:r w:rsidRPr="006067D0">
        <w:rPr>
          <w:rFonts w:ascii="Trebuchet MS" w:eastAsia="Calibri" w:hAnsi="Trebuchet MS" w:cs="Times New Roman"/>
          <w:sz w:val="22"/>
          <w:szCs w:val="22"/>
        </w:rPr>
        <w:t xml:space="preserve">Echipa proiectului – CV experți cheie, </w:t>
      </w:r>
      <w:r>
        <w:rPr>
          <w:rFonts w:ascii="Trebuchet MS" w:eastAsia="Calibri" w:hAnsi="Trebuchet MS" w:cs="Times New Roman"/>
          <w:sz w:val="22"/>
          <w:szCs w:val="22"/>
        </w:rPr>
        <w:t xml:space="preserve">cu documente </w:t>
      </w:r>
      <w:r w:rsidRPr="006067D0">
        <w:rPr>
          <w:rFonts w:ascii="Trebuchet MS" w:eastAsia="Calibri" w:hAnsi="Trebuchet MS" w:cs="Times New Roman"/>
          <w:sz w:val="22"/>
          <w:szCs w:val="22"/>
        </w:rPr>
        <w:t>din care să reiasă îndeplinirea cerințelor de la punctul 8.1.</w:t>
      </w:r>
    </w:p>
    <w:p w14:paraId="780ABD04" w14:textId="579C798F" w:rsidR="005D51A8" w:rsidRPr="006067D0" w:rsidRDefault="005D51A8" w:rsidP="00B96061">
      <w:pPr>
        <w:numPr>
          <w:ilvl w:val="0"/>
          <w:numId w:val="25"/>
        </w:numPr>
        <w:autoSpaceDE w:val="0"/>
        <w:autoSpaceDN w:val="0"/>
        <w:spacing w:after="120" w:line="276" w:lineRule="auto"/>
        <w:ind w:left="567" w:hanging="567"/>
        <w:jc w:val="both"/>
        <w:rPr>
          <w:rFonts w:ascii="Trebuchet MS" w:eastAsia="Calibri" w:hAnsi="Trebuchet MS" w:cs="Times New Roman"/>
          <w:sz w:val="22"/>
          <w:szCs w:val="22"/>
        </w:rPr>
      </w:pPr>
      <w:r w:rsidRPr="006067D0">
        <w:rPr>
          <w:rFonts w:ascii="Trebuchet MS" w:eastAsia="Calibri" w:hAnsi="Trebuchet MS" w:cs="Times New Roman"/>
          <w:sz w:val="22"/>
          <w:szCs w:val="22"/>
        </w:rPr>
        <w:t xml:space="preserve">Planul de management al proiectului, </w:t>
      </w:r>
      <w:r w:rsidR="00C3447C">
        <w:rPr>
          <w:rFonts w:ascii="Trebuchet MS" w:eastAsia="Calibri" w:hAnsi="Trebuchet MS" w:cs="Times New Roman"/>
          <w:sz w:val="22"/>
          <w:szCs w:val="22"/>
        </w:rPr>
        <w:t>conform formularului – anexă</w:t>
      </w:r>
      <w:r w:rsidR="00AA2E85">
        <w:rPr>
          <w:rFonts w:ascii="Trebuchet MS" w:eastAsia="Calibri" w:hAnsi="Trebuchet MS" w:cs="Times New Roman"/>
          <w:sz w:val="22"/>
          <w:szCs w:val="22"/>
        </w:rPr>
        <w:t xml:space="preserve"> la Caietul de sarcini</w:t>
      </w:r>
      <w:r w:rsidR="00C3447C">
        <w:rPr>
          <w:rFonts w:ascii="Trebuchet MS" w:eastAsia="Calibri" w:hAnsi="Trebuchet MS" w:cs="Times New Roman"/>
          <w:sz w:val="22"/>
          <w:szCs w:val="22"/>
        </w:rPr>
        <w:t xml:space="preserve"> „Organizare și metodologie”</w:t>
      </w:r>
      <w:r w:rsidR="009E048F">
        <w:rPr>
          <w:rFonts w:ascii="Trebuchet MS" w:eastAsia="Calibri" w:hAnsi="Trebuchet MS" w:cs="Times New Roman"/>
          <w:sz w:val="22"/>
          <w:szCs w:val="22"/>
        </w:rPr>
        <w:t>;</w:t>
      </w:r>
    </w:p>
    <w:p w14:paraId="27F67234" w14:textId="7D9FEF21" w:rsidR="00A10877" w:rsidRDefault="00A10877" w:rsidP="00B96061">
      <w:pPr>
        <w:numPr>
          <w:ilvl w:val="0"/>
          <w:numId w:val="25"/>
        </w:numPr>
        <w:autoSpaceDE w:val="0"/>
        <w:autoSpaceDN w:val="0"/>
        <w:spacing w:after="120" w:line="276" w:lineRule="auto"/>
        <w:ind w:left="567" w:hanging="567"/>
        <w:jc w:val="both"/>
        <w:rPr>
          <w:rFonts w:ascii="Trebuchet MS" w:eastAsia="Calibri" w:hAnsi="Trebuchet MS" w:cs="Times New Roman"/>
          <w:sz w:val="22"/>
          <w:szCs w:val="22"/>
        </w:rPr>
      </w:pPr>
      <w:r w:rsidRPr="006067D0">
        <w:rPr>
          <w:rFonts w:ascii="Trebuchet MS" w:eastAsia="Calibri" w:hAnsi="Trebuchet MS" w:cs="Times New Roman"/>
          <w:sz w:val="22"/>
          <w:szCs w:val="22"/>
        </w:rPr>
        <w:t>Portofoliu de proiecte, care va include minim 3 proiecte în care ofertantul a creat conceptul de comunicare într-o campanie care include spoturi distribuite</w:t>
      </w:r>
      <w:r w:rsidR="009E048F">
        <w:rPr>
          <w:rFonts w:ascii="Trebuchet MS" w:eastAsia="Calibri" w:hAnsi="Trebuchet MS" w:cs="Times New Roman"/>
          <w:sz w:val="22"/>
          <w:szCs w:val="22"/>
        </w:rPr>
        <w:t xml:space="preserve"> prin TV și prin canale sociale;</w:t>
      </w:r>
    </w:p>
    <w:p w14:paraId="6082BA1E" w14:textId="10126270" w:rsidR="00FD3560" w:rsidRPr="00FD3560" w:rsidRDefault="00FD3560" w:rsidP="00FD3560">
      <w:pPr>
        <w:autoSpaceDE w:val="0"/>
        <w:autoSpaceDN w:val="0"/>
        <w:spacing w:after="120" w:line="276" w:lineRule="auto"/>
        <w:jc w:val="both"/>
        <w:rPr>
          <w:rFonts w:ascii="Trebuchet MS" w:eastAsia="Calibri" w:hAnsi="Trebuchet MS" w:cs="Times New Roman"/>
          <w:b/>
          <w:sz w:val="22"/>
          <w:szCs w:val="22"/>
        </w:rPr>
      </w:pPr>
      <w:r w:rsidRPr="00FD3560">
        <w:rPr>
          <w:rFonts w:ascii="Trebuchet MS" w:eastAsia="Calibri" w:hAnsi="Trebuchet MS" w:cs="Times New Roman"/>
          <w:b/>
          <w:sz w:val="22"/>
          <w:szCs w:val="22"/>
        </w:rPr>
        <w:lastRenderedPageBreak/>
        <w:t>Dacă în urma verificărilor din etapa de evaluare a ofertelor se constată că datele furnizate sunt incorecte sau nu sunt conforme cu realitatea, ofertantul va fi descalificat.</w:t>
      </w:r>
    </w:p>
    <w:p w14:paraId="3030EB20" w14:textId="40FF5502" w:rsidR="0046653E" w:rsidRPr="006067D0" w:rsidRDefault="005D51A8" w:rsidP="0046653E">
      <w:pPr>
        <w:autoSpaceDE w:val="0"/>
        <w:autoSpaceDN w:val="0"/>
        <w:spacing w:after="120" w:line="276" w:lineRule="auto"/>
        <w:jc w:val="both"/>
        <w:rPr>
          <w:rFonts w:ascii="Trebuchet MS" w:eastAsia="Times New Roman" w:hAnsi="Trebuchet MS" w:cs="Arial Ro"/>
          <w:b/>
          <w:sz w:val="22"/>
          <w:szCs w:val="22"/>
          <w:lang w:eastAsia="en-GB"/>
        </w:rPr>
      </w:pPr>
      <w:r w:rsidRPr="006067D0">
        <w:rPr>
          <w:rFonts w:ascii="Trebuchet MS" w:eastAsia="Times New Roman" w:hAnsi="Trebuchet MS" w:cs="Arial Ro"/>
          <w:b/>
          <w:sz w:val="22"/>
          <w:szCs w:val="22"/>
          <w:lang w:eastAsia="en-GB"/>
        </w:rPr>
        <w:t xml:space="preserve">12.2 </w:t>
      </w:r>
      <w:r w:rsidR="0046653E" w:rsidRPr="006067D0">
        <w:rPr>
          <w:rFonts w:ascii="Trebuchet MS" w:eastAsia="Times New Roman" w:hAnsi="Trebuchet MS" w:cs="Arial Ro"/>
          <w:b/>
          <w:sz w:val="22"/>
          <w:szCs w:val="22"/>
          <w:lang w:eastAsia="en-GB"/>
        </w:rPr>
        <w:t>Propunerea financiară (propunere financiară globală)</w:t>
      </w:r>
    </w:p>
    <w:p w14:paraId="20C9A9E9" w14:textId="3491866A" w:rsidR="0046653E" w:rsidRPr="006067D0" w:rsidRDefault="0046653E" w:rsidP="0046653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 xml:space="preserve">Propunerea financiară va fi exprimată în </w:t>
      </w:r>
      <w:r w:rsidR="005D51A8" w:rsidRPr="006067D0">
        <w:rPr>
          <w:rFonts w:ascii="Trebuchet MS" w:eastAsia="Trebuchet MS" w:hAnsi="Trebuchet MS" w:cs="Trebuchet MS"/>
          <w:sz w:val="22"/>
          <w:szCs w:val="22"/>
        </w:rPr>
        <w:t>lei</w:t>
      </w:r>
      <w:r w:rsidRPr="006067D0">
        <w:rPr>
          <w:rFonts w:ascii="Trebuchet MS" w:eastAsia="Trebuchet MS" w:hAnsi="Trebuchet MS" w:cs="Trebuchet MS"/>
          <w:sz w:val="22"/>
          <w:szCs w:val="22"/>
        </w:rPr>
        <w:t xml:space="preserve"> şi va include toate costurile aferente </w:t>
      </w:r>
      <w:r w:rsidR="005D51A8" w:rsidRPr="006067D0">
        <w:rPr>
          <w:rFonts w:ascii="Trebuchet MS" w:eastAsia="Trebuchet MS" w:hAnsi="Trebuchet MS" w:cs="Trebuchet MS"/>
          <w:sz w:val="22"/>
          <w:szCs w:val="22"/>
        </w:rPr>
        <w:t>conceptului</w:t>
      </w:r>
      <w:r w:rsidRPr="006067D0">
        <w:rPr>
          <w:rFonts w:ascii="Trebuchet MS" w:eastAsia="Trebuchet MS" w:hAnsi="Trebuchet MS" w:cs="Trebuchet MS"/>
          <w:sz w:val="22"/>
          <w:szCs w:val="22"/>
        </w:rPr>
        <w:t xml:space="preserve"> de comunicare, respectiv preturile unitare pentru fiecare </w:t>
      </w:r>
      <w:r w:rsidR="005D51A8" w:rsidRPr="006067D0">
        <w:rPr>
          <w:rFonts w:ascii="Trebuchet MS" w:eastAsia="Trebuchet MS" w:hAnsi="Trebuchet MS" w:cs="Trebuchet MS"/>
          <w:sz w:val="22"/>
          <w:szCs w:val="22"/>
        </w:rPr>
        <w:t>livrabil</w:t>
      </w:r>
      <w:r w:rsidRPr="006067D0">
        <w:rPr>
          <w:rFonts w:ascii="Trebuchet MS" w:eastAsia="Trebuchet MS" w:hAnsi="Trebuchet MS" w:cs="Trebuchet MS"/>
          <w:sz w:val="22"/>
          <w:szCs w:val="22"/>
        </w:rPr>
        <w:t xml:space="preserve"> solicitat.</w:t>
      </w:r>
    </w:p>
    <w:p w14:paraId="425429E6" w14:textId="284669C2" w:rsidR="0029202F" w:rsidRPr="006067D0" w:rsidRDefault="005D51A8" w:rsidP="005D51A8">
      <w:pPr>
        <w:pStyle w:val="Heading1EIB"/>
        <w:spacing w:after="120"/>
        <w:rPr>
          <w:sz w:val="22"/>
          <w:szCs w:val="22"/>
          <w:lang w:val="ro-RO"/>
        </w:rPr>
      </w:pPr>
      <w:bookmarkStart w:id="14" w:name="_Toc117329914"/>
      <w:bookmarkStart w:id="15" w:name="_Toc198360218"/>
      <w:r w:rsidRPr="006067D0">
        <w:rPr>
          <w:sz w:val="22"/>
          <w:szCs w:val="22"/>
          <w:lang w:val="ro-RO"/>
        </w:rPr>
        <w:t xml:space="preserve">13. </w:t>
      </w:r>
      <w:r w:rsidR="0029202F" w:rsidRPr="006067D0">
        <w:rPr>
          <w:sz w:val="22"/>
          <w:szCs w:val="22"/>
          <w:lang w:val="ro-RO"/>
        </w:rPr>
        <w:t xml:space="preserve">Modalitatea de atribuire a </w:t>
      </w:r>
      <w:r w:rsidRPr="006067D0">
        <w:rPr>
          <w:sz w:val="22"/>
          <w:szCs w:val="22"/>
          <w:lang w:val="ro-RO"/>
        </w:rPr>
        <w:t>contractului</w:t>
      </w:r>
    </w:p>
    <w:bookmarkEnd w:id="14"/>
    <w:bookmarkEnd w:id="15"/>
    <w:p w14:paraId="351E2853" w14:textId="77777777" w:rsidR="00DD3ECE" w:rsidRPr="006067D0" w:rsidRDefault="00DD3ECE" w:rsidP="00DD3ECE">
      <w:pPr>
        <w:spacing w:after="120" w:line="276" w:lineRule="auto"/>
        <w:ind w:right="284"/>
        <w:contextualSpacing/>
        <w:jc w:val="both"/>
        <w:rPr>
          <w:rFonts w:ascii="Trebuchet MS" w:hAnsi="Trebuchet MS"/>
          <w:sz w:val="22"/>
          <w:szCs w:val="22"/>
        </w:rPr>
      </w:pPr>
      <w:r w:rsidRPr="006067D0">
        <w:rPr>
          <w:rFonts w:ascii="Trebuchet MS" w:hAnsi="Trebuchet MS"/>
          <w:sz w:val="22"/>
          <w:szCs w:val="22"/>
        </w:rPr>
        <w:t xml:space="preserve">Criteriul de atribuire: </w:t>
      </w:r>
      <w:r w:rsidRPr="006067D0">
        <w:rPr>
          <w:rFonts w:ascii="Trebuchet MS" w:hAnsi="Trebuchet MS"/>
          <w:b/>
          <w:sz w:val="22"/>
          <w:szCs w:val="22"/>
        </w:rPr>
        <w:t>cel mai bun raport calitate-preț</w:t>
      </w:r>
      <w:r w:rsidRPr="006067D0">
        <w:rPr>
          <w:rFonts w:ascii="Trebuchet MS" w:hAnsi="Trebuchet MS"/>
          <w:sz w:val="22"/>
          <w:szCs w:val="22"/>
        </w:rPr>
        <w:t xml:space="preserve"> în ceea ce privește factorii de evaluare menționați:</w:t>
      </w:r>
    </w:p>
    <w:p w14:paraId="60FDD9A2" w14:textId="0F90C626" w:rsidR="00DD3ECE" w:rsidRPr="006067D0" w:rsidRDefault="00DD3ECE" w:rsidP="00B96061">
      <w:pPr>
        <w:numPr>
          <w:ilvl w:val="0"/>
          <w:numId w:val="4"/>
        </w:numPr>
        <w:spacing w:after="120" w:line="276" w:lineRule="auto"/>
        <w:ind w:left="0" w:firstLine="0"/>
        <w:contextualSpacing/>
        <w:jc w:val="both"/>
        <w:rPr>
          <w:rFonts w:ascii="Trebuchet MS" w:hAnsi="Trebuchet MS"/>
          <w:sz w:val="22"/>
          <w:szCs w:val="22"/>
        </w:rPr>
      </w:pPr>
      <w:r w:rsidRPr="006067D0">
        <w:rPr>
          <w:rFonts w:ascii="Trebuchet MS" w:hAnsi="Trebuchet MS"/>
          <w:sz w:val="22"/>
          <w:szCs w:val="22"/>
        </w:rPr>
        <w:t>Prețul ofertei</w:t>
      </w:r>
      <w:r w:rsidR="007978DD" w:rsidRPr="006067D0">
        <w:rPr>
          <w:rFonts w:ascii="Trebuchet MS" w:hAnsi="Trebuchet MS"/>
          <w:sz w:val="22"/>
          <w:szCs w:val="22"/>
        </w:rPr>
        <w:t>;</w:t>
      </w:r>
    </w:p>
    <w:p w14:paraId="059301C2" w14:textId="400E6677" w:rsidR="00DD3ECE" w:rsidRPr="006067D0" w:rsidRDefault="00DD3ECE" w:rsidP="00B96061">
      <w:pPr>
        <w:numPr>
          <w:ilvl w:val="0"/>
          <w:numId w:val="4"/>
        </w:numPr>
        <w:spacing w:after="120" w:line="276" w:lineRule="auto"/>
        <w:ind w:left="0" w:firstLine="0"/>
        <w:contextualSpacing/>
        <w:jc w:val="both"/>
        <w:rPr>
          <w:rFonts w:ascii="Trebuchet MS" w:hAnsi="Trebuchet MS"/>
          <w:sz w:val="22"/>
          <w:szCs w:val="22"/>
        </w:rPr>
      </w:pPr>
      <w:r w:rsidRPr="006067D0">
        <w:rPr>
          <w:rFonts w:ascii="Trebuchet MS" w:hAnsi="Trebuchet MS"/>
          <w:sz w:val="22"/>
          <w:szCs w:val="22"/>
        </w:rPr>
        <w:t>Componenta tehnică</w:t>
      </w:r>
      <w:r w:rsidR="007978DD" w:rsidRPr="006067D0">
        <w:rPr>
          <w:rFonts w:ascii="Trebuchet MS" w:hAnsi="Trebuchet MS"/>
          <w:sz w:val="22"/>
          <w:szCs w:val="22"/>
        </w:rPr>
        <w:t>.</w:t>
      </w:r>
    </w:p>
    <w:p w14:paraId="73B72426" w14:textId="77777777" w:rsidR="00DD3ECE" w:rsidRPr="006067D0" w:rsidRDefault="00DD3ECE" w:rsidP="00B96061">
      <w:pPr>
        <w:pStyle w:val="ListParagraph"/>
        <w:numPr>
          <w:ilvl w:val="0"/>
          <w:numId w:val="9"/>
        </w:numPr>
        <w:spacing w:after="120"/>
        <w:ind w:left="0" w:firstLine="0"/>
        <w:jc w:val="both"/>
        <w:rPr>
          <w:rFonts w:ascii="Trebuchet MS" w:hAnsi="Trebuchet MS"/>
          <w:b/>
          <w:lang w:val="ro-RO"/>
        </w:rPr>
      </w:pPr>
      <w:r w:rsidRPr="006067D0">
        <w:rPr>
          <w:rFonts w:ascii="Trebuchet MS" w:hAnsi="Trebuchet MS"/>
          <w:b/>
          <w:lang w:val="ro-RO"/>
        </w:rPr>
        <w:t>Factorul de evaluare „Prețul ofertei” – maxim 40 puncte</w:t>
      </w:r>
    </w:p>
    <w:p w14:paraId="53F2BA3E" w14:textId="6A98CA6F" w:rsidR="00DD3ECE" w:rsidRPr="006067D0" w:rsidRDefault="00DD3ECE" w:rsidP="00DD3ECE">
      <w:pPr>
        <w:spacing w:after="120" w:line="276" w:lineRule="auto"/>
        <w:ind w:right="284"/>
        <w:contextualSpacing/>
        <w:jc w:val="both"/>
        <w:rPr>
          <w:rFonts w:ascii="Trebuchet MS" w:hAnsi="Trebuchet MS"/>
          <w:sz w:val="22"/>
          <w:szCs w:val="22"/>
        </w:rPr>
      </w:pPr>
      <w:r w:rsidRPr="006067D0">
        <w:rPr>
          <w:rFonts w:ascii="Trebuchet MS" w:hAnsi="Trebuchet MS"/>
          <w:sz w:val="22"/>
          <w:szCs w:val="22"/>
        </w:rPr>
        <w:t xml:space="preserve">Punctajul pentru factorul de </w:t>
      </w:r>
      <w:r w:rsidRPr="006067D0">
        <w:rPr>
          <w:rFonts w:ascii="Trebuchet MS" w:eastAsia="Trebuchet MS" w:hAnsi="Trebuchet MS" w:cs="Trebuchet MS"/>
          <w:sz w:val="22"/>
          <w:szCs w:val="22"/>
        </w:rPr>
        <w:t>evaluare</w:t>
      </w:r>
      <w:r w:rsidRPr="006067D0">
        <w:rPr>
          <w:rFonts w:ascii="Trebuchet MS" w:hAnsi="Trebuchet MS"/>
          <w:sz w:val="22"/>
          <w:szCs w:val="22"/>
        </w:rPr>
        <w:t xml:space="preserve"> „Preț”, cu o valoare de maxim 40 puncte</w:t>
      </w:r>
      <w:r w:rsidRPr="006067D0">
        <w:rPr>
          <w:rFonts w:ascii="Trebuchet MS" w:hAnsi="Trebuchet MS"/>
          <w:i/>
          <w:iCs/>
          <w:sz w:val="22"/>
          <w:szCs w:val="22"/>
        </w:rPr>
        <w:t xml:space="preserve"> </w:t>
      </w:r>
      <w:r w:rsidRPr="006067D0">
        <w:rPr>
          <w:rFonts w:ascii="Trebuchet MS" w:hAnsi="Trebuchet MS"/>
          <w:sz w:val="22"/>
          <w:szCs w:val="22"/>
        </w:rPr>
        <w:t xml:space="preserve">din totalul de 100 puncte și cu o pondere de 40% din totalul </w:t>
      </w:r>
      <w:r w:rsidRPr="006067D0">
        <w:rPr>
          <w:rFonts w:ascii="Trebuchet MS" w:eastAsia="Trebuchet MS" w:hAnsi="Trebuchet MS" w:cs="Trebuchet MS"/>
          <w:sz w:val="22"/>
          <w:szCs w:val="22"/>
        </w:rPr>
        <w:t>criteriului</w:t>
      </w:r>
      <w:r w:rsidRPr="006067D0">
        <w:rPr>
          <w:rFonts w:ascii="Trebuchet MS" w:hAnsi="Trebuchet MS"/>
          <w:sz w:val="22"/>
          <w:szCs w:val="22"/>
        </w:rPr>
        <w:t xml:space="preserve"> de atribuire, se va acorda după cum urmează:</w:t>
      </w:r>
    </w:p>
    <w:p w14:paraId="21DFC0DB" w14:textId="029B0162" w:rsidR="00DD3ECE" w:rsidRPr="006067D0" w:rsidRDefault="00DD3ECE" w:rsidP="00D139D9">
      <w:pPr>
        <w:pStyle w:val="ListParagraph"/>
        <w:numPr>
          <w:ilvl w:val="0"/>
          <w:numId w:val="29"/>
        </w:numPr>
        <w:spacing w:after="120"/>
        <w:jc w:val="both"/>
        <w:rPr>
          <w:rFonts w:ascii="Trebuchet MS" w:hAnsi="Trebuchet MS"/>
          <w:lang w:val="ro-RO"/>
        </w:rPr>
      </w:pPr>
      <w:r w:rsidRPr="006067D0">
        <w:rPr>
          <w:rFonts w:ascii="Trebuchet MS" w:hAnsi="Trebuchet MS"/>
          <w:lang w:val="ro-RO"/>
        </w:rPr>
        <w:t>Pentru Oferta admisibilă cu prețul cel mai scăzut – 40 puncte</w:t>
      </w:r>
      <w:r w:rsidR="007978DD" w:rsidRPr="006067D0">
        <w:rPr>
          <w:rFonts w:ascii="Trebuchet MS" w:hAnsi="Trebuchet MS"/>
          <w:lang w:val="ro-RO"/>
        </w:rPr>
        <w:t>;</w:t>
      </w:r>
    </w:p>
    <w:p w14:paraId="1FF64D5B" w14:textId="77777777" w:rsidR="00DD3ECE" w:rsidRPr="006067D0" w:rsidRDefault="00DD3ECE" w:rsidP="00D139D9">
      <w:pPr>
        <w:pStyle w:val="ListParagraph"/>
        <w:numPr>
          <w:ilvl w:val="0"/>
          <w:numId w:val="29"/>
        </w:numPr>
        <w:spacing w:after="120"/>
        <w:ind w:right="284"/>
        <w:jc w:val="both"/>
        <w:rPr>
          <w:rFonts w:ascii="Trebuchet MS" w:hAnsi="Trebuchet MS"/>
          <w:lang w:val="ro-RO"/>
        </w:rPr>
      </w:pPr>
      <w:r w:rsidRPr="006067D0">
        <w:rPr>
          <w:rFonts w:ascii="Trebuchet MS" w:hAnsi="Trebuchet MS"/>
          <w:lang w:val="ro-RO"/>
        </w:rPr>
        <w:t>Pentru restul Ofertelor admisibile, punctajul se va calcula utilizând următoarea formulă:</w:t>
      </w:r>
    </w:p>
    <w:p w14:paraId="3E674FCE" w14:textId="604FDAE9" w:rsidR="00DD3ECE" w:rsidRPr="006067D0" w:rsidRDefault="00DD3ECE" w:rsidP="00DD3ECE">
      <w:pPr>
        <w:spacing w:after="120" w:line="276" w:lineRule="auto"/>
        <w:contextualSpacing/>
        <w:jc w:val="both"/>
        <w:rPr>
          <w:rFonts w:ascii="Trebuchet MS" w:hAnsi="Trebuchet MS"/>
          <w:b/>
          <w:bCs/>
          <w:i/>
          <w:iCs/>
          <w:sz w:val="22"/>
          <w:szCs w:val="22"/>
        </w:rPr>
      </w:pPr>
      <w:r w:rsidRPr="006067D0">
        <w:rPr>
          <w:rFonts w:ascii="Trebuchet MS" w:hAnsi="Trebuchet MS"/>
          <w:b/>
          <w:bCs/>
          <w:i/>
          <w:iCs/>
          <w:sz w:val="22"/>
          <w:szCs w:val="22"/>
        </w:rPr>
        <w:t>PP</w:t>
      </w:r>
      <w:r w:rsidRPr="006067D0">
        <w:rPr>
          <w:rFonts w:ascii="Trebuchet MS" w:hAnsi="Trebuchet MS"/>
          <w:b/>
          <w:bCs/>
          <w:i/>
          <w:iCs/>
          <w:sz w:val="22"/>
          <w:szCs w:val="22"/>
          <w:vertAlign w:val="subscript"/>
        </w:rPr>
        <w:t xml:space="preserve">(n) </w:t>
      </w:r>
      <w:r w:rsidRPr="006067D0">
        <w:rPr>
          <w:rFonts w:ascii="Trebuchet MS" w:hAnsi="Trebuchet MS"/>
          <w:b/>
          <w:bCs/>
          <w:i/>
          <w:iCs/>
          <w:sz w:val="22"/>
          <w:szCs w:val="22"/>
        </w:rPr>
        <w:t xml:space="preserve">= Preț (min) / Preț (n) x </w:t>
      </w:r>
      <w:r w:rsidRPr="006067D0">
        <w:rPr>
          <w:rFonts w:ascii="Trebuchet MS" w:hAnsi="Trebuchet MS"/>
          <w:b/>
          <w:bCs/>
          <w:sz w:val="22"/>
          <w:szCs w:val="22"/>
        </w:rPr>
        <w:t>40</w:t>
      </w:r>
      <w:r w:rsidR="007978DD" w:rsidRPr="006067D0">
        <w:rPr>
          <w:rFonts w:ascii="Trebuchet MS" w:hAnsi="Trebuchet MS"/>
          <w:b/>
          <w:bCs/>
          <w:i/>
          <w:iCs/>
          <w:sz w:val="22"/>
          <w:szCs w:val="22"/>
        </w:rPr>
        <w:t xml:space="preserve">, </w:t>
      </w:r>
      <w:r w:rsidRPr="006067D0">
        <w:rPr>
          <w:rFonts w:ascii="Trebuchet MS" w:hAnsi="Trebuchet MS"/>
          <w:b/>
          <w:bCs/>
          <w:i/>
          <w:iCs/>
          <w:sz w:val="22"/>
          <w:szCs w:val="22"/>
        </w:rPr>
        <w:t>unde:</w:t>
      </w:r>
    </w:p>
    <w:p w14:paraId="1C6D6349" w14:textId="77777777" w:rsidR="00DD3ECE" w:rsidRPr="006067D0" w:rsidRDefault="00DD3ECE" w:rsidP="00DD3ECE">
      <w:pPr>
        <w:spacing w:after="120" w:line="276" w:lineRule="auto"/>
        <w:contextualSpacing/>
        <w:jc w:val="both"/>
        <w:rPr>
          <w:rFonts w:ascii="Trebuchet MS" w:hAnsi="Trebuchet MS"/>
          <w:i/>
          <w:iCs/>
          <w:sz w:val="22"/>
          <w:szCs w:val="22"/>
        </w:rPr>
      </w:pPr>
      <w:r w:rsidRPr="006067D0">
        <w:rPr>
          <w:rFonts w:ascii="Trebuchet MS" w:hAnsi="Trebuchet MS"/>
          <w:b/>
          <w:bCs/>
          <w:i/>
          <w:iCs/>
          <w:sz w:val="22"/>
          <w:szCs w:val="22"/>
        </w:rPr>
        <w:t>PP</w:t>
      </w:r>
      <w:r w:rsidRPr="006067D0">
        <w:rPr>
          <w:rFonts w:ascii="Trebuchet MS" w:hAnsi="Trebuchet MS"/>
          <w:b/>
          <w:bCs/>
          <w:i/>
          <w:iCs/>
          <w:sz w:val="22"/>
          <w:szCs w:val="22"/>
          <w:vertAlign w:val="subscript"/>
        </w:rPr>
        <w:t xml:space="preserve">(n): </w:t>
      </w:r>
      <w:r w:rsidRPr="006067D0">
        <w:rPr>
          <w:rFonts w:ascii="Trebuchet MS" w:hAnsi="Trebuchet MS"/>
          <w:i/>
          <w:iCs/>
          <w:sz w:val="22"/>
          <w:szCs w:val="22"/>
        </w:rPr>
        <w:t>punctajul obținut de către Oferta n pentru factorul Pretul ofertei;</w:t>
      </w:r>
    </w:p>
    <w:p w14:paraId="2B86AC01" w14:textId="77777777" w:rsidR="00DD3ECE" w:rsidRPr="006067D0" w:rsidRDefault="00DD3ECE" w:rsidP="00DD3ECE">
      <w:pPr>
        <w:spacing w:after="120" w:line="276" w:lineRule="auto"/>
        <w:contextualSpacing/>
        <w:jc w:val="both"/>
        <w:rPr>
          <w:rFonts w:ascii="Trebuchet MS" w:hAnsi="Trebuchet MS"/>
          <w:i/>
          <w:iCs/>
          <w:sz w:val="22"/>
          <w:szCs w:val="22"/>
        </w:rPr>
      </w:pPr>
      <w:r w:rsidRPr="006067D0">
        <w:rPr>
          <w:rFonts w:ascii="Trebuchet MS" w:hAnsi="Trebuchet MS"/>
          <w:b/>
          <w:bCs/>
          <w:i/>
          <w:iCs/>
          <w:sz w:val="22"/>
          <w:szCs w:val="22"/>
        </w:rPr>
        <w:t>Preț (min)</w:t>
      </w:r>
      <w:r w:rsidRPr="006067D0">
        <w:rPr>
          <w:rFonts w:ascii="Trebuchet MS" w:hAnsi="Trebuchet MS"/>
          <w:i/>
          <w:iCs/>
          <w:sz w:val="22"/>
          <w:szCs w:val="22"/>
        </w:rPr>
        <w:t>: cel mai scăzut dintre prețurile Ofertelor admisibile;</w:t>
      </w:r>
    </w:p>
    <w:p w14:paraId="0C6B58D1" w14:textId="05BB9E5F" w:rsidR="007C1104" w:rsidRPr="006067D0" w:rsidRDefault="00DD3ECE" w:rsidP="00DD3ECE">
      <w:pPr>
        <w:spacing w:after="120" w:line="276" w:lineRule="auto"/>
        <w:contextualSpacing/>
        <w:jc w:val="both"/>
        <w:rPr>
          <w:rFonts w:ascii="Trebuchet MS" w:hAnsi="Trebuchet MS"/>
          <w:i/>
          <w:iCs/>
          <w:sz w:val="22"/>
          <w:szCs w:val="22"/>
        </w:rPr>
      </w:pPr>
      <w:r w:rsidRPr="006067D0">
        <w:rPr>
          <w:rFonts w:ascii="Trebuchet MS" w:hAnsi="Trebuchet MS"/>
          <w:b/>
          <w:bCs/>
          <w:i/>
          <w:iCs/>
          <w:sz w:val="22"/>
          <w:szCs w:val="22"/>
        </w:rPr>
        <w:t>Preț (n)</w:t>
      </w:r>
      <w:r w:rsidRPr="006067D0">
        <w:rPr>
          <w:rFonts w:ascii="Trebuchet MS" w:hAnsi="Trebuchet MS"/>
          <w:i/>
          <w:iCs/>
          <w:sz w:val="22"/>
          <w:szCs w:val="22"/>
        </w:rPr>
        <w:t>: prețul Ofertei admisibile aflată sub evaluare.</w:t>
      </w:r>
    </w:p>
    <w:p w14:paraId="53034C53" w14:textId="77777777" w:rsidR="00DD3ECE" w:rsidRPr="006067D0" w:rsidRDefault="00DD3ECE" w:rsidP="00B96061">
      <w:pPr>
        <w:pStyle w:val="ListParagraph"/>
        <w:numPr>
          <w:ilvl w:val="0"/>
          <w:numId w:val="9"/>
        </w:numPr>
        <w:spacing w:after="120"/>
        <w:ind w:left="0" w:firstLine="0"/>
        <w:jc w:val="both"/>
        <w:rPr>
          <w:rFonts w:ascii="Trebuchet MS" w:hAnsi="Trebuchet MS"/>
          <w:b/>
          <w:lang w:val="ro-RO"/>
        </w:rPr>
      </w:pPr>
      <w:r w:rsidRPr="006067D0">
        <w:rPr>
          <w:rFonts w:ascii="Trebuchet MS" w:hAnsi="Trebuchet MS"/>
          <w:b/>
          <w:lang w:val="ro-RO"/>
        </w:rPr>
        <w:t>Factorul de evaluare „Componenta tehnică” – maxim 60 puncte</w:t>
      </w:r>
    </w:p>
    <w:p w14:paraId="0FDA2849" w14:textId="3B9BCDFC" w:rsidR="00B43C06" w:rsidRPr="00B43C06" w:rsidRDefault="00B43C06" w:rsidP="00B43C06">
      <w:pPr>
        <w:spacing w:after="120"/>
        <w:ind w:right="284"/>
        <w:jc w:val="both"/>
        <w:rPr>
          <w:rFonts w:ascii="Trebuchet MS" w:hAnsi="Trebuchet MS"/>
          <w:sz w:val="22"/>
        </w:rPr>
      </w:pPr>
      <w:r w:rsidRPr="00B43C06">
        <w:rPr>
          <w:rFonts w:ascii="Trebuchet MS" w:hAnsi="Trebuchet MS"/>
          <w:sz w:val="22"/>
        </w:rPr>
        <w:t xml:space="preserve">Punctajul pentru factorul de </w:t>
      </w:r>
      <w:r w:rsidRPr="00B43C06">
        <w:rPr>
          <w:rFonts w:ascii="Trebuchet MS" w:eastAsia="Trebuchet MS" w:hAnsi="Trebuchet MS" w:cs="Trebuchet MS"/>
          <w:sz w:val="22"/>
        </w:rPr>
        <w:t>evaluare</w:t>
      </w:r>
      <w:r w:rsidRPr="00B43C06">
        <w:rPr>
          <w:rFonts w:ascii="Trebuchet MS" w:hAnsi="Trebuchet MS"/>
          <w:sz w:val="22"/>
        </w:rPr>
        <w:t xml:space="preserve"> „Componenta tehnică”, cu o valoare de maxim </w:t>
      </w:r>
      <w:r>
        <w:rPr>
          <w:rFonts w:ascii="Trebuchet MS" w:hAnsi="Trebuchet MS"/>
          <w:sz w:val="22"/>
        </w:rPr>
        <w:t>60</w:t>
      </w:r>
      <w:r w:rsidRPr="00B43C06">
        <w:rPr>
          <w:rFonts w:ascii="Trebuchet MS" w:hAnsi="Trebuchet MS"/>
          <w:sz w:val="22"/>
        </w:rPr>
        <w:t xml:space="preserve"> puncte</w:t>
      </w:r>
      <w:r w:rsidRPr="00B43C06">
        <w:rPr>
          <w:rFonts w:ascii="Trebuchet MS" w:hAnsi="Trebuchet MS"/>
          <w:i/>
          <w:iCs/>
          <w:sz w:val="22"/>
        </w:rPr>
        <w:t xml:space="preserve"> </w:t>
      </w:r>
      <w:r w:rsidRPr="00B43C06">
        <w:rPr>
          <w:rFonts w:ascii="Trebuchet MS" w:hAnsi="Trebuchet MS"/>
          <w:sz w:val="22"/>
        </w:rPr>
        <w:t xml:space="preserve">din totalul de 100 puncte și cu o pondere de </w:t>
      </w:r>
      <w:r>
        <w:rPr>
          <w:rFonts w:ascii="Trebuchet MS" w:hAnsi="Trebuchet MS"/>
          <w:sz w:val="22"/>
        </w:rPr>
        <w:t>60</w:t>
      </w:r>
      <w:r w:rsidRPr="00B43C06">
        <w:rPr>
          <w:rFonts w:ascii="Trebuchet MS" w:hAnsi="Trebuchet MS"/>
          <w:sz w:val="22"/>
        </w:rPr>
        <w:t xml:space="preserve">% din totalul </w:t>
      </w:r>
      <w:r w:rsidRPr="00B43C06">
        <w:rPr>
          <w:rFonts w:ascii="Trebuchet MS" w:eastAsia="Trebuchet MS" w:hAnsi="Trebuchet MS" w:cs="Trebuchet MS"/>
          <w:sz w:val="22"/>
        </w:rPr>
        <w:t>criteriului</w:t>
      </w:r>
      <w:r w:rsidRPr="00B43C06">
        <w:rPr>
          <w:rFonts w:ascii="Trebuchet MS" w:hAnsi="Trebuchet MS"/>
          <w:sz w:val="22"/>
        </w:rPr>
        <w:t xml:space="preserve"> de atribuire, se va acorda după cum urmează:</w:t>
      </w:r>
    </w:p>
    <w:p w14:paraId="1594000B" w14:textId="7A25B021" w:rsidR="007B5C49" w:rsidRPr="00B43C06" w:rsidRDefault="007B5C49" w:rsidP="00B43C06">
      <w:pPr>
        <w:pStyle w:val="ListParagraph"/>
        <w:numPr>
          <w:ilvl w:val="0"/>
          <w:numId w:val="29"/>
        </w:numPr>
        <w:spacing w:after="120"/>
        <w:jc w:val="both"/>
        <w:rPr>
          <w:rFonts w:ascii="Trebuchet MS" w:hAnsi="Trebuchet MS"/>
          <w:lang w:val="ro-RO"/>
        </w:rPr>
      </w:pPr>
      <w:r w:rsidRPr="00B43C06">
        <w:rPr>
          <w:rFonts w:ascii="Trebuchet MS" w:hAnsi="Trebuchet MS"/>
          <w:lang w:val="ro-RO"/>
        </w:rPr>
        <w:t>Pentru Ofertele admisibile, punctajul se va calcula utilizând următoarea formulă:</w:t>
      </w:r>
    </w:p>
    <w:p w14:paraId="69D255CC" w14:textId="4073A884" w:rsidR="007B5C49" w:rsidRPr="007B5C49" w:rsidRDefault="007B5C49" w:rsidP="007B5C49">
      <w:pPr>
        <w:spacing w:after="120" w:line="276" w:lineRule="auto"/>
        <w:contextualSpacing/>
        <w:jc w:val="both"/>
        <w:rPr>
          <w:rFonts w:ascii="Trebuchet MS" w:hAnsi="Trebuchet MS"/>
          <w:b/>
          <w:bCs/>
          <w:i/>
          <w:iCs/>
          <w:sz w:val="22"/>
          <w:szCs w:val="22"/>
        </w:rPr>
      </w:pPr>
      <w:r w:rsidRPr="007B5C49">
        <w:rPr>
          <w:rFonts w:ascii="Trebuchet MS" w:hAnsi="Trebuchet MS"/>
          <w:b/>
          <w:bCs/>
          <w:i/>
          <w:iCs/>
          <w:sz w:val="22"/>
          <w:szCs w:val="22"/>
        </w:rPr>
        <w:t>P</w:t>
      </w:r>
      <w:r>
        <w:rPr>
          <w:rFonts w:ascii="Trebuchet MS" w:hAnsi="Trebuchet MS"/>
          <w:b/>
          <w:bCs/>
          <w:i/>
          <w:iCs/>
          <w:sz w:val="22"/>
          <w:szCs w:val="22"/>
        </w:rPr>
        <w:t>T</w:t>
      </w:r>
      <w:r w:rsidRPr="007B5C49">
        <w:rPr>
          <w:rFonts w:ascii="Trebuchet MS" w:hAnsi="Trebuchet MS"/>
          <w:b/>
          <w:bCs/>
          <w:i/>
          <w:iCs/>
          <w:sz w:val="22"/>
          <w:szCs w:val="22"/>
          <w:vertAlign w:val="subscript"/>
        </w:rPr>
        <w:t>(</w:t>
      </w:r>
      <w:r>
        <w:rPr>
          <w:rFonts w:ascii="Trebuchet MS" w:hAnsi="Trebuchet MS"/>
          <w:b/>
          <w:bCs/>
          <w:i/>
          <w:iCs/>
          <w:sz w:val="22"/>
          <w:szCs w:val="22"/>
          <w:vertAlign w:val="subscript"/>
        </w:rPr>
        <w:t>f</w:t>
      </w:r>
      <w:r w:rsidRPr="007B5C49">
        <w:rPr>
          <w:rFonts w:ascii="Trebuchet MS" w:hAnsi="Trebuchet MS"/>
          <w:b/>
          <w:bCs/>
          <w:i/>
          <w:iCs/>
          <w:sz w:val="22"/>
          <w:szCs w:val="22"/>
          <w:vertAlign w:val="subscript"/>
        </w:rPr>
        <w:t xml:space="preserve">) </w:t>
      </w:r>
      <w:r w:rsidRPr="007B5C49">
        <w:rPr>
          <w:rFonts w:ascii="Trebuchet MS" w:hAnsi="Trebuchet MS"/>
          <w:b/>
          <w:bCs/>
          <w:i/>
          <w:iCs/>
          <w:sz w:val="22"/>
          <w:szCs w:val="22"/>
        </w:rPr>
        <w:t>= P</w:t>
      </w:r>
      <w:r>
        <w:rPr>
          <w:rFonts w:ascii="Trebuchet MS" w:hAnsi="Trebuchet MS"/>
          <w:b/>
          <w:bCs/>
          <w:i/>
          <w:iCs/>
          <w:sz w:val="22"/>
          <w:szCs w:val="22"/>
        </w:rPr>
        <w:t>T</w:t>
      </w:r>
      <w:r w:rsidRPr="00B43C06">
        <w:rPr>
          <w:rFonts w:ascii="Trebuchet MS" w:hAnsi="Trebuchet MS"/>
          <w:b/>
          <w:bCs/>
          <w:i/>
          <w:iCs/>
          <w:sz w:val="22"/>
          <w:szCs w:val="22"/>
          <w:vertAlign w:val="subscript"/>
        </w:rPr>
        <w:t>(2.1)</w:t>
      </w:r>
      <w:r>
        <w:rPr>
          <w:rFonts w:ascii="Trebuchet MS" w:hAnsi="Trebuchet MS"/>
          <w:b/>
          <w:bCs/>
          <w:i/>
          <w:iCs/>
          <w:sz w:val="22"/>
          <w:szCs w:val="22"/>
        </w:rPr>
        <w:t xml:space="preserve"> + </w:t>
      </w:r>
      <w:r w:rsidRPr="007B5C49">
        <w:rPr>
          <w:rFonts w:ascii="Trebuchet MS" w:hAnsi="Trebuchet MS"/>
          <w:b/>
          <w:bCs/>
          <w:i/>
          <w:iCs/>
          <w:sz w:val="22"/>
          <w:szCs w:val="22"/>
        </w:rPr>
        <w:t>P</w:t>
      </w:r>
      <w:r>
        <w:rPr>
          <w:rFonts w:ascii="Trebuchet MS" w:hAnsi="Trebuchet MS"/>
          <w:b/>
          <w:bCs/>
          <w:i/>
          <w:iCs/>
          <w:sz w:val="22"/>
          <w:szCs w:val="22"/>
        </w:rPr>
        <w:t>T</w:t>
      </w:r>
      <w:r>
        <w:rPr>
          <w:rFonts w:ascii="Trebuchet MS" w:hAnsi="Trebuchet MS"/>
          <w:b/>
          <w:bCs/>
          <w:i/>
          <w:iCs/>
          <w:sz w:val="22"/>
          <w:szCs w:val="22"/>
          <w:vertAlign w:val="subscript"/>
        </w:rPr>
        <w:t>(2.2</w:t>
      </w:r>
      <w:r w:rsidRPr="002921EE">
        <w:rPr>
          <w:rFonts w:ascii="Trebuchet MS" w:hAnsi="Trebuchet MS"/>
          <w:b/>
          <w:bCs/>
          <w:i/>
          <w:iCs/>
          <w:sz w:val="22"/>
          <w:szCs w:val="22"/>
          <w:vertAlign w:val="subscript"/>
        </w:rPr>
        <w:t>)</w:t>
      </w:r>
      <w:r w:rsidRPr="007B5C49">
        <w:rPr>
          <w:rFonts w:ascii="Trebuchet MS" w:hAnsi="Trebuchet MS"/>
          <w:b/>
          <w:bCs/>
          <w:i/>
          <w:iCs/>
          <w:sz w:val="22"/>
          <w:szCs w:val="22"/>
        </w:rPr>
        <w:t xml:space="preserve"> unde:</w:t>
      </w:r>
    </w:p>
    <w:p w14:paraId="45326EF7" w14:textId="12BF9515" w:rsidR="007B5C49" w:rsidRPr="007B5C49" w:rsidRDefault="007B5C49" w:rsidP="007B5C49">
      <w:pPr>
        <w:spacing w:after="120" w:line="276" w:lineRule="auto"/>
        <w:contextualSpacing/>
        <w:jc w:val="both"/>
        <w:rPr>
          <w:rFonts w:ascii="Trebuchet MS" w:hAnsi="Trebuchet MS"/>
          <w:i/>
          <w:iCs/>
          <w:sz w:val="22"/>
          <w:szCs w:val="22"/>
        </w:rPr>
      </w:pPr>
      <w:r>
        <w:rPr>
          <w:rFonts w:ascii="Trebuchet MS" w:hAnsi="Trebuchet MS"/>
          <w:b/>
          <w:bCs/>
          <w:i/>
          <w:iCs/>
          <w:sz w:val="22"/>
          <w:szCs w:val="22"/>
        </w:rPr>
        <w:t>PT</w:t>
      </w:r>
      <w:r w:rsidRPr="007B5C49">
        <w:rPr>
          <w:rFonts w:ascii="Trebuchet MS" w:hAnsi="Trebuchet MS"/>
          <w:b/>
          <w:bCs/>
          <w:i/>
          <w:iCs/>
          <w:sz w:val="22"/>
          <w:szCs w:val="22"/>
          <w:vertAlign w:val="subscript"/>
        </w:rPr>
        <w:t>(</w:t>
      </w:r>
      <w:r>
        <w:rPr>
          <w:rFonts w:ascii="Trebuchet MS" w:hAnsi="Trebuchet MS"/>
          <w:b/>
          <w:bCs/>
          <w:i/>
          <w:iCs/>
          <w:sz w:val="22"/>
          <w:szCs w:val="22"/>
          <w:vertAlign w:val="subscript"/>
        </w:rPr>
        <w:t>f</w:t>
      </w:r>
      <w:r w:rsidRPr="007B5C49">
        <w:rPr>
          <w:rFonts w:ascii="Trebuchet MS" w:hAnsi="Trebuchet MS"/>
          <w:b/>
          <w:bCs/>
          <w:i/>
          <w:iCs/>
          <w:sz w:val="22"/>
          <w:szCs w:val="22"/>
          <w:vertAlign w:val="subscript"/>
        </w:rPr>
        <w:t xml:space="preserve">): </w:t>
      </w:r>
      <w:r w:rsidRPr="007B5C49">
        <w:rPr>
          <w:rFonts w:ascii="Trebuchet MS" w:hAnsi="Trebuchet MS"/>
          <w:i/>
          <w:iCs/>
          <w:sz w:val="22"/>
          <w:szCs w:val="22"/>
        </w:rPr>
        <w:t xml:space="preserve">punctajul </w:t>
      </w:r>
      <w:r>
        <w:rPr>
          <w:rFonts w:ascii="Trebuchet MS" w:hAnsi="Trebuchet MS"/>
          <w:i/>
          <w:iCs/>
          <w:sz w:val="22"/>
          <w:szCs w:val="22"/>
        </w:rPr>
        <w:t xml:space="preserve">final </w:t>
      </w:r>
      <w:r w:rsidRPr="007B5C49">
        <w:rPr>
          <w:rFonts w:ascii="Trebuchet MS" w:hAnsi="Trebuchet MS"/>
          <w:i/>
          <w:iCs/>
          <w:sz w:val="22"/>
          <w:szCs w:val="22"/>
        </w:rPr>
        <w:t xml:space="preserve">obținut pentru factorul </w:t>
      </w:r>
      <w:r>
        <w:rPr>
          <w:rFonts w:ascii="Trebuchet MS" w:hAnsi="Trebuchet MS"/>
          <w:i/>
          <w:iCs/>
          <w:sz w:val="22"/>
          <w:szCs w:val="22"/>
        </w:rPr>
        <w:t>Componenta tehnica</w:t>
      </w:r>
      <w:r w:rsidRPr="007B5C49">
        <w:rPr>
          <w:rFonts w:ascii="Trebuchet MS" w:hAnsi="Trebuchet MS"/>
          <w:i/>
          <w:iCs/>
          <w:sz w:val="22"/>
          <w:szCs w:val="22"/>
        </w:rPr>
        <w:t>;</w:t>
      </w:r>
    </w:p>
    <w:p w14:paraId="3AD7DD3C" w14:textId="0ADA8257" w:rsidR="007B5C49" w:rsidRPr="007B5C49" w:rsidRDefault="007B5C49" w:rsidP="007B5C49">
      <w:pPr>
        <w:spacing w:after="120" w:line="276" w:lineRule="auto"/>
        <w:contextualSpacing/>
        <w:jc w:val="both"/>
        <w:rPr>
          <w:rFonts w:ascii="Trebuchet MS" w:hAnsi="Trebuchet MS"/>
          <w:i/>
          <w:iCs/>
          <w:sz w:val="22"/>
          <w:szCs w:val="22"/>
        </w:rPr>
      </w:pPr>
      <w:r w:rsidRPr="007B5C49">
        <w:rPr>
          <w:rFonts w:ascii="Trebuchet MS" w:hAnsi="Trebuchet MS"/>
          <w:b/>
          <w:bCs/>
          <w:i/>
          <w:iCs/>
          <w:sz w:val="22"/>
          <w:szCs w:val="22"/>
        </w:rPr>
        <w:t>P</w:t>
      </w:r>
      <w:r>
        <w:rPr>
          <w:rFonts w:ascii="Trebuchet MS" w:hAnsi="Trebuchet MS"/>
          <w:b/>
          <w:bCs/>
          <w:i/>
          <w:iCs/>
          <w:sz w:val="22"/>
          <w:szCs w:val="22"/>
        </w:rPr>
        <w:t>T</w:t>
      </w:r>
      <w:r w:rsidRPr="002921EE">
        <w:rPr>
          <w:rFonts w:ascii="Trebuchet MS" w:hAnsi="Trebuchet MS"/>
          <w:b/>
          <w:bCs/>
          <w:i/>
          <w:iCs/>
          <w:sz w:val="22"/>
          <w:szCs w:val="22"/>
          <w:vertAlign w:val="subscript"/>
        </w:rPr>
        <w:t>(2.1)</w:t>
      </w:r>
      <w:r w:rsidRPr="007B5C49">
        <w:rPr>
          <w:rFonts w:ascii="Trebuchet MS" w:hAnsi="Trebuchet MS"/>
          <w:i/>
          <w:iCs/>
          <w:sz w:val="22"/>
          <w:szCs w:val="22"/>
        </w:rPr>
        <w:t xml:space="preserve">: punctajul obținut pentru </w:t>
      </w:r>
      <w:r>
        <w:rPr>
          <w:rFonts w:ascii="Trebuchet MS" w:hAnsi="Trebuchet MS"/>
          <w:i/>
          <w:iCs/>
          <w:sz w:val="22"/>
          <w:szCs w:val="22"/>
        </w:rPr>
        <w:t>sub</w:t>
      </w:r>
      <w:r w:rsidRPr="007B5C49">
        <w:rPr>
          <w:rFonts w:ascii="Trebuchet MS" w:hAnsi="Trebuchet MS"/>
          <w:i/>
          <w:iCs/>
          <w:sz w:val="22"/>
          <w:szCs w:val="22"/>
        </w:rPr>
        <w:t>factorul Experienţa experţilor-cheie;</w:t>
      </w:r>
    </w:p>
    <w:p w14:paraId="064F2908" w14:textId="080128E4" w:rsidR="007B5C49" w:rsidRPr="007B5C49" w:rsidRDefault="007B5C49" w:rsidP="007B5C49">
      <w:pPr>
        <w:spacing w:after="120" w:line="276" w:lineRule="auto"/>
        <w:contextualSpacing/>
        <w:jc w:val="both"/>
        <w:rPr>
          <w:rFonts w:ascii="Trebuchet MS" w:hAnsi="Trebuchet MS"/>
          <w:i/>
          <w:iCs/>
          <w:sz w:val="22"/>
          <w:szCs w:val="22"/>
        </w:rPr>
      </w:pPr>
      <w:r w:rsidRPr="007B5C49">
        <w:rPr>
          <w:rFonts w:ascii="Trebuchet MS" w:hAnsi="Trebuchet MS"/>
          <w:b/>
          <w:bCs/>
          <w:i/>
          <w:iCs/>
          <w:sz w:val="22"/>
          <w:szCs w:val="22"/>
        </w:rPr>
        <w:t>P</w:t>
      </w:r>
      <w:r>
        <w:rPr>
          <w:rFonts w:ascii="Trebuchet MS" w:hAnsi="Trebuchet MS"/>
          <w:b/>
          <w:bCs/>
          <w:i/>
          <w:iCs/>
          <w:sz w:val="22"/>
          <w:szCs w:val="22"/>
        </w:rPr>
        <w:t>T</w:t>
      </w:r>
      <w:r w:rsidRPr="002921EE">
        <w:rPr>
          <w:rFonts w:ascii="Trebuchet MS" w:hAnsi="Trebuchet MS"/>
          <w:b/>
          <w:bCs/>
          <w:i/>
          <w:iCs/>
          <w:sz w:val="22"/>
          <w:szCs w:val="22"/>
          <w:vertAlign w:val="subscript"/>
        </w:rPr>
        <w:t>(2.</w:t>
      </w:r>
      <w:r>
        <w:rPr>
          <w:rFonts w:ascii="Trebuchet MS" w:hAnsi="Trebuchet MS"/>
          <w:b/>
          <w:bCs/>
          <w:i/>
          <w:iCs/>
          <w:sz w:val="22"/>
          <w:szCs w:val="22"/>
          <w:vertAlign w:val="subscript"/>
        </w:rPr>
        <w:t>2</w:t>
      </w:r>
      <w:r w:rsidRPr="002921EE">
        <w:rPr>
          <w:rFonts w:ascii="Trebuchet MS" w:hAnsi="Trebuchet MS"/>
          <w:b/>
          <w:bCs/>
          <w:i/>
          <w:iCs/>
          <w:sz w:val="22"/>
          <w:szCs w:val="22"/>
          <w:vertAlign w:val="subscript"/>
        </w:rPr>
        <w:t>)</w:t>
      </w:r>
      <w:r w:rsidRPr="007B5C49">
        <w:rPr>
          <w:rFonts w:ascii="Trebuchet MS" w:hAnsi="Trebuchet MS"/>
          <w:i/>
          <w:iCs/>
          <w:sz w:val="22"/>
          <w:szCs w:val="22"/>
        </w:rPr>
        <w:t xml:space="preserve">: punctajul obținut pentru </w:t>
      </w:r>
      <w:r>
        <w:rPr>
          <w:rFonts w:ascii="Trebuchet MS" w:hAnsi="Trebuchet MS"/>
          <w:i/>
          <w:iCs/>
          <w:sz w:val="22"/>
          <w:szCs w:val="22"/>
        </w:rPr>
        <w:t>sub</w:t>
      </w:r>
      <w:r w:rsidRPr="007B5C49">
        <w:rPr>
          <w:rFonts w:ascii="Trebuchet MS" w:hAnsi="Trebuchet MS"/>
          <w:i/>
          <w:iCs/>
          <w:sz w:val="22"/>
          <w:szCs w:val="22"/>
        </w:rPr>
        <w:t>factorul Demonstrarea unei metodologii adecvate de implementare a contractului, precum și o planificare adecvată a resurselor umane și a activităților.</w:t>
      </w:r>
    </w:p>
    <w:p w14:paraId="7D513D1D" w14:textId="77777777" w:rsidR="007B5C49" w:rsidRDefault="007B5C49" w:rsidP="00EC771C">
      <w:pPr>
        <w:spacing w:after="120" w:line="276" w:lineRule="auto"/>
        <w:contextualSpacing/>
        <w:jc w:val="both"/>
        <w:rPr>
          <w:rFonts w:ascii="Trebuchet MS" w:hAnsi="Trebuchet MS"/>
          <w:sz w:val="22"/>
          <w:szCs w:val="22"/>
        </w:rPr>
      </w:pPr>
    </w:p>
    <w:p w14:paraId="4093F0DB" w14:textId="497A8BC7" w:rsidR="00DD3ECE" w:rsidRPr="006067D0" w:rsidRDefault="00DD3ECE" w:rsidP="00EC771C">
      <w:pPr>
        <w:spacing w:after="120" w:line="276" w:lineRule="auto"/>
        <w:contextualSpacing/>
        <w:jc w:val="both"/>
        <w:rPr>
          <w:rFonts w:ascii="Trebuchet MS" w:hAnsi="Trebuchet MS"/>
          <w:sz w:val="22"/>
          <w:szCs w:val="22"/>
        </w:rPr>
      </w:pPr>
      <w:r w:rsidRPr="006067D0">
        <w:rPr>
          <w:rFonts w:ascii="Trebuchet MS" w:hAnsi="Trebuchet MS"/>
          <w:sz w:val="22"/>
          <w:szCs w:val="22"/>
        </w:rPr>
        <w:t>Subfactori de evaluare:</w:t>
      </w:r>
    </w:p>
    <w:p w14:paraId="352D62BF" w14:textId="4F4E1452" w:rsidR="00DD3ECE" w:rsidRDefault="00DD3ECE" w:rsidP="00EC771C">
      <w:pPr>
        <w:spacing w:after="120" w:line="276" w:lineRule="auto"/>
        <w:contextualSpacing/>
        <w:jc w:val="both"/>
        <w:rPr>
          <w:rFonts w:ascii="Trebuchet MS" w:eastAsia="Trebuchet MS" w:hAnsi="Trebuchet MS" w:cs="Trebuchet M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551"/>
      </w:tblGrid>
      <w:tr w:rsidR="00632739" w:rsidRPr="00632739" w14:paraId="0DC9EC66" w14:textId="77777777" w:rsidTr="00AA2E85">
        <w:trPr>
          <w:trHeight w:val="433"/>
          <w:tblHeader/>
        </w:trPr>
        <w:tc>
          <w:tcPr>
            <w:tcW w:w="6521" w:type="dxa"/>
            <w:shd w:val="clear" w:color="auto" w:fill="auto"/>
            <w:vAlign w:val="center"/>
          </w:tcPr>
          <w:p w14:paraId="63DF6E65" w14:textId="77777777"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32739">
              <w:rPr>
                <w:rFonts w:ascii="Trebuchet MS" w:eastAsia="Trebuchet MS" w:hAnsi="Trebuchet MS" w:cs="Trebuchet MS"/>
                <w:b/>
                <w:sz w:val="22"/>
                <w:szCs w:val="22"/>
              </w:rPr>
              <w:t xml:space="preserve">Denumire </w:t>
            </w:r>
          </w:p>
        </w:tc>
        <w:tc>
          <w:tcPr>
            <w:tcW w:w="2551" w:type="dxa"/>
            <w:shd w:val="clear" w:color="auto" w:fill="auto"/>
            <w:vAlign w:val="center"/>
          </w:tcPr>
          <w:p w14:paraId="0D9AFC33" w14:textId="77777777"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32739">
              <w:rPr>
                <w:rFonts w:ascii="Trebuchet MS" w:eastAsia="Trebuchet MS" w:hAnsi="Trebuchet MS" w:cs="Trebuchet MS"/>
                <w:b/>
                <w:sz w:val="22"/>
                <w:szCs w:val="22"/>
              </w:rPr>
              <w:t>Punctaj max.</w:t>
            </w:r>
          </w:p>
        </w:tc>
      </w:tr>
      <w:tr w:rsidR="00632739" w:rsidRPr="00632739" w14:paraId="3F758E54" w14:textId="77777777" w:rsidTr="00632739">
        <w:trPr>
          <w:trHeight w:val="433"/>
        </w:trPr>
        <w:tc>
          <w:tcPr>
            <w:tcW w:w="6521" w:type="dxa"/>
            <w:shd w:val="clear" w:color="auto" w:fill="auto"/>
            <w:vAlign w:val="center"/>
          </w:tcPr>
          <w:p w14:paraId="167EBD8E" w14:textId="77777777"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32739">
              <w:rPr>
                <w:rFonts w:ascii="Trebuchet MS" w:eastAsia="Trebuchet MS" w:hAnsi="Trebuchet MS" w:cs="Trebuchet MS"/>
                <w:b/>
                <w:sz w:val="22"/>
                <w:szCs w:val="22"/>
              </w:rPr>
              <w:t>2.1. Experienţa experţilor-cheie</w:t>
            </w:r>
          </w:p>
        </w:tc>
        <w:tc>
          <w:tcPr>
            <w:tcW w:w="2551" w:type="dxa"/>
            <w:shd w:val="clear" w:color="auto" w:fill="auto"/>
            <w:vAlign w:val="center"/>
          </w:tcPr>
          <w:p w14:paraId="173AA26B" w14:textId="484383C8"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Pr>
                <w:rFonts w:ascii="Trebuchet MS" w:eastAsia="Trebuchet MS" w:hAnsi="Trebuchet MS" w:cs="Trebuchet MS"/>
                <w:b/>
                <w:sz w:val="22"/>
                <w:szCs w:val="22"/>
              </w:rPr>
              <w:t>24</w:t>
            </w:r>
            <w:r w:rsidRPr="00632739">
              <w:rPr>
                <w:rFonts w:ascii="Trebuchet MS" w:eastAsia="Trebuchet MS" w:hAnsi="Trebuchet MS" w:cs="Trebuchet MS"/>
                <w:b/>
                <w:sz w:val="22"/>
                <w:szCs w:val="22"/>
              </w:rPr>
              <w:t xml:space="preserve"> puncte</w:t>
            </w:r>
          </w:p>
        </w:tc>
      </w:tr>
      <w:tr w:rsidR="00632739" w:rsidRPr="00632739" w14:paraId="27642DA5" w14:textId="77777777" w:rsidTr="00632739">
        <w:trPr>
          <w:trHeight w:val="1073"/>
        </w:trPr>
        <w:tc>
          <w:tcPr>
            <w:tcW w:w="6521" w:type="dxa"/>
            <w:shd w:val="clear" w:color="auto" w:fill="auto"/>
            <w:vAlign w:val="center"/>
          </w:tcPr>
          <w:p w14:paraId="1BE213D8" w14:textId="6E0D4537"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32739">
              <w:rPr>
                <w:rFonts w:ascii="Trebuchet MS" w:eastAsia="Trebuchet MS" w:hAnsi="Trebuchet MS" w:cs="Trebuchet MS"/>
                <w:b/>
                <w:sz w:val="22"/>
                <w:szCs w:val="22"/>
              </w:rPr>
              <w:t xml:space="preserve">2.1.1 Experiența </w:t>
            </w:r>
            <w:r>
              <w:rPr>
                <w:rFonts w:ascii="Trebuchet MS" w:eastAsia="Trebuchet MS" w:hAnsi="Trebuchet MS" w:cs="Trebuchet MS"/>
                <w:sz w:val="22"/>
                <w:szCs w:val="22"/>
              </w:rPr>
              <w:t>m</w:t>
            </w:r>
            <w:r w:rsidRPr="006067D0">
              <w:rPr>
                <w:rFonts w:ascii="Trebuchet MS" w:eastAsia="Trebuchet MS" w:hAnsi="Trebuchet MS" w:cs="Trebuchet MS"/>
                <w:sz w:val="22"/>
                <w:szCs w:val="22"/>
              </w:rPr>
              <w:t>anager</w:t>
            </w:r>
            <w:r>
              <w:rPr>
                <w:rFonts w:ascii="Trebuchet MS" w:eastAsia="Trebuchet MS" w:hAnsi="Trebuchet MS" w:cs="Trebuchet MS"/>
                <w:sz w:val="22"/>
                <w:szCs w:val="22"/>
              </w:rPr>
              <w:t>ului</w:t>
            </w:r>
            <w:r w:rsidRPr="006067D0">
              <w:rPr>
                <w:rFonts w:ascii="Trebuchet MS" w:eastAsia="Trebuchet MS" w:hAnsi="Trebuchet MS" w:cs="Trebuchet MS"/>
                <w:sz w:val="22"/>
                <w:szCs w:val="22"/>
              </w:rPr>
              <w:t xml:space="preserve"> de proiect</w:t>
            </w:r>
            <w:r w:rsidRPr="00632739">
              <w:rPr>
                <w:rFonts w:ascii="Trebuchet MS" w:eastAsia="Trebuchet MS" w:hAnsi="Trebuchet MS" w:cs="Trebuchet MS"/>
                <w:b/>
                <w:sz w:val="22"/>
                <w:szCs w:val="22"/>
              </w:rPr>
              <w:t xml:space="preserve">, concretizată în numărul de proiecte similare în care acesta a îndeplinit același tip de activități ca cele pe care urmează să le îndeplinească în viitorul contract </w:t>
            </w:r>
          </w:p>
        </w:tc>
        <w:tc>
          <w:tcPr>
            <w:tcW w:w="2551" w:type="dxa"/>
            <w:shd w:val="clear" w:color="auto" w:fill="auto"/>
            <w:vAlign w:val="center"/>
          </w:tcPr>
          <w:p w14:paraId="4B200B74" w14:textId="4E28C0F6" w:rsidR="00632739" w:rsidRPr="00632739" w:rsidRDefault="00632739" w:rsidP="00632739">
            <w:pPr>
              <w:spacing w:after="120" w:line="276" w:lineRule="auto"/>
              <w:contextualSpacing/>
              <w:jc w:val="both"/>
              <w:rPr>
                <w:rFonts w:ascii="Trebuchet MS" w:eastAsia="Trebuchet MS" w:hAnsi="Trebuchet MS" w:cs="Trebuchet MS"/>
                <w:sz w:val="22"/>
                <w:szCs w:val="22"/>
              </w:rPr>
            </w:pPr>
            <w:r>
              <w:rPr>
                <w:rFonts w:ascii="Trebuchet MS" w:eastAsia="Trebuchet MS" w:hAnsi="Trebuchet MS" w:cs="Trebuchet MS"/>
                <w:sz w:val="22"/>
                <w:szCs w:val="22"/>
              </w:rPr>
              <w:t>6</w:t>
            </w:r>
            <w:r w:rsidRPr="00632739">
              <w:rPr>
                <w:rFonts w:ascii="Trebuchet MS" w:eastAsia="Trebuchet MS" w:hAnsi="Trebuchet MS" w:cs="Trebuchet MS"/>
                <w:sz w:val="22"/>
                <w:szCs w:val="22"/>
              </w:rPr>
              <w:t xml:space="preserve"> puncte</w:t>
            </w:r>
          </w:p>
        </w:tc>
      </w:tr>
      <w:tr w:rsidR="00632739" w:rsidRPr="00632739" w14:paraId="7F07B668" w14:textId="77777777" w:rsidTr="00632739">
        <w:trPr>
          <w:trHeight w:val="1073"/>
        </w:trPr>
        <w:tc>
          <w:tcPr>
            <w:tcW w:w="6521" w:type="dxa"/>
            <w:shd w:val="clear" w:color="auto" w:fill="auto"/>
            <w:vAlign w:val="center"/>
          </w:tcPr>
          <w:p w14:paraId="4937D7E0" w14:textId="05274F4D"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32739">
              <w:rPr>
                <w:rFonts w:ascii="Trebuchet MS" w:eastAsia="Trebuchet MS" w:hAnsi="Trebuchet MS" w:cs="Trebuchet MS"/>
                <w:b/>
                <w:sz w:val="22"/>
                <w:szCs w:val="22"/>
              </w:rPr>
              <w:lastRenderedPageBreak/>
              <w:t xml:space="preserve">2.1.2 Experiența </w:t>
            </w:r>
            <w:r>
              <w:rPr>
                <w:rFonts w:ascii="Trebuchet MS" w:eastAsia="Trebuchet MS" w:hAnsi="Trebuchet MS" w:cs="Trebuchet MS"/>
                <w:sz w:val="22"/>
                <w:szCs w:val="22"/>
              </w:rPr>
              <w:t>m</w:t>
            </w:r>
            <w:r w:rsidRPr="006067D0">
              <w:rPr>
                <w:rFonts w:ascii="Trebuchet MS" w:eastAsia="Trebuchet MS" w:hAnsi="Trebuchet MS" w:cs="Trebuchet MS"/>
                <w:sz w:val="22"/>
                <w:szCs w:val="22"/>
              </w:rPr>
              <w:t>anager</w:t>
            </w:r>
            <w:r>
              <w:rPr>
                <w:rFonts w:ascii="Trebuchet MS" w:eastAsia="Trebuchet MS" w:hAnsi="Trebuchet MS" w:cs="Trebuchet MS"/>
                <w:sz w:val="22"/>
                <w:szCs w:val="22"/>
              </w:rPr>
              <w:t>ului</w:t>
            </w:r>
            <w:r w:rsidRPr="006067D0">
              <w:rPr>
                <w:rFonts w:ascii="Trebuchet MS" w:eastAsia="Trebuchet MS" w:hAnsi="Trebuchet MS" w:cs="Trebuchet MS"/>
                <w:sz w:val="22"/>
                <w:szCs w:val="22"/>
              </w:rPr>
              <w:t xml:space="preserve"> de </w:t>
            </w:r>
            <w:r>
              <w:rPr>
                <w:rFonts w:ascii="Trebuchet MS" w:eastAsia="Trebuchet MS" w:hAnsi="Trebuchet MS" w:cs="Trebuchet MS"/>
                <w:sz w:val="22"/>
                <w:szCs w:val="22"/>
              </w:rPr>
              <w:t>creație</w:t>
            </w:r>
            <w:r w:rsidRPr="00632739">
              <w:rPr>
                <w:rFonts w:ascii="Trebuchet MS" w:eastAsia="Trebuchet MS" w:hAnsi="Trebuchet MS" w:cs="Trebuchet MS"/>
                <w:b/>
                <w:sz w:val="22"/>
                <w:szCs w:val="22"/>
              </w:rPr>
              <w:t>, concretizată în numărul de proiecte similare în care acesta a îndeplinit același tip de activități ca cele pe care urmează să le îndeplinească în viitorul contract</w:t>
            </w:r>
          </w:p>
        </w:tc>
        <w:tc>
          <w:tcPr>
            <w:tcW w:w="2551" w:type="dxa"/>
            <w:shd w:val="clear" w:color="auto" w:fill="auto"/>
            <w:vAlign w:val="center"/>
          </w:tcPr>
          <w:p w14:paraId="7E618A68" w14:textId="182879D2" w:rsidR="00632739" w:rsidRPr="00632739" w:rsidRDefault="00632739" w:rsidP="00632739">
            <w:pPr>
              <w:spacing w:after="120" w:line="276" w:lineRule="auto"/>
              <w:contextualSpacing/>
              <w:jc w:val="both"/>
              <w:rPr>
                <w:rFonts w:ascii="Trebuchet MS" w:eastAsia="Trebuchet MS" w:hAnsi="Trebuchet MS" w:cs="Trebuchet MS"/>
                <w:sz w:val="22"/>
                <w:szCs w:val="22"/>
              </w:rPr>
            </w:pPr>
            <w:r>
              <w:rPr>
                <w:rFonts w:ascii="Trebuchet MS" w:eastAsia="Trebuchet MS" w:hAnsi="Trebuchet MS" w:cs="Trebuchet MS"/>
                <w:sz w:val="22"/>
                <w:szCs w:val="22"/>
              </w:rPr>
              <w:t>6</w:t>
            </w:r>
            <w:r w:rsidRPr="00632739">
              <w:rPr>
                <w:rFonts w:ascii="Trebuchet MS" w:eastAsia="Trebuchet MS" w:hAnsi="Trebuchet MS" w:cs="Trebuchet MS"/>
                <w:sz w:val="22"/>
                <w:szCs w:val="22"/>
              </w:rPr>
              <w:t xml:space="preserve"> puncte</w:t>
            </w:r>
          </w:p>
        </w:tc>
      </w:tr>
      <w:tr w:rsidR="00632739" w:rsidRPr="00632739" w14:paraId="6614CA75" w14:textId="77777777" w:rsidTr="00632739">
        <w:trPr>
          <w:trHeight w:val="1073"/>
        </w:trPr>
        <w:tc>
          <w:tcPr>
            <w:tcW w:w="6521" w:type="dxa"/>
            <w:shd w:val="clear" w:color="auto" w:fill="auto"/>
            <w:vAlign w:val="center"/>
          </w:tcPr>
          <w:p w14:paraId="29FBD670" w14:textId="4EB09F00"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067D0">
              <w:rPr>
                <w:rFonts w:ascii="Trebuchet MS" w:eastAsia="Trebuchet MS" w:hAnsi="Trebuchet MS" w:cs="Trebuchet MS"/>
                <w:sz w:val="22"/>
                <w:szCs w:val="22"/>
              </w:rPr>
              <w:t>2.</w:t>
            </w:r>
            <w:r>
              <w:rPr>
                <w:rFonts w:ascii="Trebuchet MS" w:eastAsia="Trebuchet MS" w:hAnsi="Trebuchet MS" w:cs="Trebuchet MS"/>
                <w:sz w:val="22"/>
                <w:szCs w:val="22"/>
              </w:rPr>
              <w:t>1</w:t>
            </w:r>
            <w:r w:rsidRPr="006067D0">
              <w:rPr>
                <w:rFonts w:ascii="Trebuchet MS" w:eastAsia="Trebuchet MS" w:hAnsi="Trebuchet MS" w:cs="Trebuchet MS"/>
                <w:sz w:val="22"/>
                <w:szCs w:val="22"/>
              </w:rPr>
              <w:t xml:space="preserve">.3 </w:t>
            </w:r>
            <w:r w:rsidRPr="00632739">
              <w:rPr>
                <w:rFonts w:ascii="Trebuchet MS" w:eastAsia="Trebuchet MS" w:hAnsi="Trebuchet MS" w:cs="Trebuchet MS"/>
                <w:b/>
                <w:sz w:val="22"/>
                <w:szCs w:val="22"/>
              </w:rPr>
              <w:t>Experiența</w:t>
            </w:r>
            <w:r w:rsidR="00914D10">
              <w:rPr>
                <w:rFonts w:ascii="Trebuchet MS" w:eastAsia="Trebuchet MS" w:hAnsi="Trebuchet MS" w:cs="Trebuchet MS"/>
                <w:sz w:val="22"/>
                <w:szCs w:val="22"/>
              </w:rPr>
              <w:t xml:space="preserve"> e</w:t>
            </w:r>
            <w:r w:rsidRPr="006067D0">
              <w:rPr>
                <w:rFonts w:ascii="Trebuchet MS" w:eastAsia="Trebuchet MS" w:hAnsi="Trebuchet MS" w:cs="Trebuchet MS"/>
                <w:sz w:val="22"/>
                <w:szCs w:val="22"/>
              </w:rPr>
              <w:t>xpert</w:t>
            </w:r>
            <w:r>
              <w:rPr>
                <w:rFonts w:ascii="Trebuchet MS" w:eastAsia="Trebuchet MS" w:hAnsi="Trebuchet MS" w:cs="Trebuchet MS"/>
                <w:sz w:val="22"/>
                <w:szCs w:val="22"/>
              </w:rPr>
              <w:t>ului</w:t>
            </w:r>
            <w:r w:rsidRPr="006067D0">
              <w:rPr>
                <w:rFonts w:ascii="Trebuchet MS" w:eastAsia="Trebuchet MS" w:hAnsi="Trebuchet MS" w:cs="Trebuchet MS"/>
                <w:sz w:val="22"/>
                <w:szCs w:val="22"/>
              </w:rPr>
              <w:t xml:space="preserve"> în cercetare de piață/ sociolog</w:t>
            </w:r>
            <w:r>
              <w:rPr>
                <w:rFonts w:ascii="Trebuchet MS" w:eastAsia="Trebuchet MS" w:hAnsi="Trebuchet MS" w:cs="Trebuchet MS"/>
                <w:sz w:val="22"/>
                <w:szCs w:val="22"/>
              </w:rPr>
              <w:t xml:space="preserve"> </w:t>
            </w:r>
            <w:r w:rsidRPr="00632739">
              <w:rPr>
                <w:rFonts w:ascii="Trebuchet MS" w:eastAsia="Trebuchet MS" w:hAnsi="Trebuchet MS" w:cs="Trebuchet MS"/>
                <w:b/>
                <w:sz w:val="22"/>
                <w:szCs w:val="22"/>
              </w:rPr>
              <w:t>concretizată în numărul de proiecte similare în care acesta a îndeplinit același tip de activități ca cele pe care urmează să le îndeplinească în viitorul contract</w:t>
            </w:r>
          </w:p>
        </w:tc>
        <w:tc>
          <w:tcPr>
            <w:tcW w:w="2551" w:type="dxa"/>
            <w:shd w:val="clear" w:color="auto" w:fill="auto"/>
            <w:vAlign w:val="center"/>
          </w:tcPr>
          <w:p w14:paraId="3D5E4F4B" w14:textId="03B70B6A" w:rsidR="00632739" w:rsidRDefault="00632739" w:rsidP="00632739">
            <w:pPr>
              <w:spacing w:after="120" w:line="276" w:lineRule="auto"/>
              <w:contextualSpacing/>
              <w:jc w:val="both"/>
              <w:rPr>
                <w:rFonts w:ascii="Trebuchet MS" w:eastAsia="Trebuchet MS" w:hAnsi="Trebuchet MS" w:cs="Trebuchet MS"/>
                <w:sz w:val="22"/>
                <w:szCs w:val="22"/>
              </w:rPr>
            </w:pPr>
            <w:r>
              <w:rPr>
                <w:rFonts w:ascii="Trebuchet MS" w:eastAsia="Trebuchet MS" w:hAnsi="Trebuchet MS" w:cs="Trebuchet MS"/>
                <w:sz w:val="22"/>
                <w:szCs w:val="22"/>
              </w:rPr>
              <w:t>6 puncte</w:t>
            </w:r>
          </w:p>
        </w:tc>
      </w:tr>
      <w:tr w:rsidR="00632739" w:rsidRPr="00632739" w14:paraId="77020446" w14:textId="77777777" w:rsidTr="00632739">
        <w:trPr>
          <w:trHeight w:val="1073"/>
        </w:trPr>
        <w:tc>
          <w:tcPr>
            <w:tcW w:w="6521" w:type="dxa"/>
            <w:shd w:val="clear" w:color="auto" w:fill="auto"/>
            <w:vAlign w:val="center"/>
          </w:tcPr>
          <w:p w14:paraId="11B19BC8" w14:textId="7C3E9F55"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Pr>
                <w:rFonts w:ascii="Trebuchet MS" w:eastAsia="Trebuchet MS" w:hAnsi="Trebuchet MS" w:cs="Trebuchet MS"/>
                <w:sz w:val="22"/>
                <w:szCs w:val="22"/>
              </w:rPr>
              <w:t>2.1</w:t>
            </w:r>
            <w:r w:rsidRPr="006067D0">
              <w:rPr>
                <w:rFonts w:ascii="Trebuchet MS" w:eastAsia="Trebuchet MS" w:hAnsi="Trebuchet MS" w:cs="Trebuchet MS"/>
                <w:sz w:val="22"/>
                <w:szCs w:val="22"/>
              </w:rPr>
              <w:t>.4</w:t>
            </w:r>
            <w:r w:rsidRPr="006067D0">
              <w:t xml:space="preserve"> </w:t>
            </w:r>
            <w:r w:rsidRPr="00632739">
              <w:rPr>
                <w:rFonts w:ascii="Trebuchet MS" w:eastAsia="Trebuchet MS" w:hAnsi="Trebuchet MS" w:cs="Trebuchet MS"/>
                <w:b/>
                <w:sz w:val="22"/>
                <w:szCs w:val="22"/>
              </w:rPr>
              <w:t>Experiența</w:t>
            </w:r>
            <w:r w:rsidR="00914D10">
              <w:rPr>
                <w:rFonts w:ascii="Trebuchet MS" w:eastAsia="Trebuchet MS" w:hAnsi="Trebuchet MS" w:cs="Trebuchet MS"/>
                <w:sz w:val="22"/>
                <w:szCs w:val="22"/>
              </w:rPr>
              <w:t xml:space="preserve"> e</w:t>
            </w:r>
            <w:r w:rsidRPr="006067D0">
              <w:rPr>
                <w:rFonts w:ascii="Trebuchet MS" w:eastAsia="Trebuchet MS" w:hAnsi="Trebuchet MS" w:cs="Trebuchet MS"/>
                <w:sz w:val="22"/>
                <w:szCs w:val="22"/>
              </w:rPr>
              <w:t>xpert</w:t>
            </w:r>
            <w:r>
              <w:rPr>
                <w:rFonts w:ascii="Trebuchet MS" w:eastAsia="Trebuchet MS" w:hAnsi="Trebuchet MS" w:cs="Trebuchet MS"/>
                <w:sz w:val="22"/>
                <w:szCs w:val="22"/>
              </w:rPr>
              <w:t>ului</w:t>
            </w:r>
            <w:r w:rsidRPr="006067D0">
              <w:rPr>
                <w:rFonts w:ascii="Trebuchet MS" w:eastAsia="Trebuchet MS" w:hAnsi="Trebuchet MS" w:cs="Trebuchet MS"/>
                <w:sz w:val="22"/>
                <w:szCs w:val="22"/>
              </w:rPr>
              <w:t xml:space="preserve"> accesare fonduri europene</w:t>
            </w:r>
            <w:r>
              <w:rPr>
                <w:rFonts w:ascii="Trebuchet MS" w:eastAsia="Trebuchet MS" w:hAnsi="Trebuchet MS" w:cs="Trebuchet MS"/>
                <w:sz w:val="22"/>
                <w:szCs w:val="22"/>
              </w:rPr>
              <w:t xml:space="preserve"> </w:t>
            </w:r>
            <w:r w:rsidRPr="00632739">
              <w:rPr>
                <w:rFonts w:ascii="Trebuchet MS" w:eastAsia="Trebuchet MS" w:hAnsi="Trebuchet MS" w:cs="Trebuchet MS"/>
                <w:b/>
                <w:sz w:val="22"/>
                <w:szCs w:val="22"/>
              </w:rPr>
              <w:t>concretizată în numărul de proiecte similare în care acesta a îndeplinit același tip de activități ca cele pe care urmează să le îndeplinească în viitorul contract</w:t>
            </w:r>
          </w:p>
        </w:tc>
        <w:tc>
          <w:tcPr>
            <w:tcW w:w="2551" w:type="dxa"/>
            <w:shd w:val="clear" w:color="auto" w:fill="auto"/>
            <w:vAlign w:val="center"/>
          </w:tcPr>
          <w:p w14:paraId="65B1F49C" w14:textId="2901E51A" w:rsidR="00632739" w:rsidRDefault="00632739" w:rsidP="00632739">
            <w:pPr>
              <w:spacing w:after="120" w:line="276" w:lineRule="auto"/>
              <w:contextualSpacing/>
              <w:jc w:val="both"/>
              <w:rPr>
                <w:rFonts w:ascii="Trebuchet MS" w:eastAsia="Trebuchet MS" w:hAnsi="Trebuchet MS" w:cs="Trebuchet MS"/>
                <w:sz w:val="22"/>
                <w:szCs w:val="22"/>
              </w:rPr>
            </w:pPr>
            <w:r>
              <w:rPr>
                <w:rFonts w:ascii="Trebuchet MS" w:eastAsia="Trebuchet MS" w:hAnsi="Trebuchet MS" w:cs="Trebuchet MS"/>
                <w:sz w:val="22"/>
                <w:szCs w:val="22"/>
              </w:rPr>
              <w:t>6 puncte</w:t>
            </w:r>
          </w:p>
        </w:tc>
      </w:tr>
      <w:tr w:rsidR="00632739" w:rsidRPr="00632739" w14:paraId="6511D2EA" w14:textId="77777777" w:rsidTr="00632739">
        <w:trPr>
          <w:trHeight w:val="534"/>
        </w:trPr>
        <w:tc>
          <w:tcPr>
            <w:tcW w:w="6521" w:type="dxa"/>
            <w:shd w:val="clear" w:color="auto" w:fill="auto"/>
            <w:vAlign w:val="center"/>
          </w:tcPr>
          <w:p w14:paraId="65EDB315" w14:textId="77777777" w:rsidR="00632739" w:rsidRPr="00632739" w:rsidRDefault="00632739" w:rsidP="00632739">
            <w:pPr>
              <w:spacing w:after="120" w:line="276" w:lineRule="auto"/>
              <w:contextualSpacing/>
              <w:jc w:val="both"/>
              <w:rPr>
                <w:rFonts w:ascii="Trebuchet MS" w:eastAsia="Trebuchet MS" w:hAnsi="Trebuchet MS" w:cs="Trebuchet MS"/>
                <w:sz w:val="22"/>
                <w:szCs w:val="22"/>
              </w:rPr>
            </w:pPr>
            <w:r w:rsidRPr="00632739">
              <w:rPr>
                <w:rFonts w:ascii="Trebuchet MS" w:eastAsia="Trebuchet MS" w:hAnsi="Trebuchet MS" w:cs="Trebuchet MS"/>
                <w:b/>
                <w:sz w:val="22"/>
                <w:szCs w:val="22"/>
              </w:rPr>
              <w:t>2.2. Demonstrarea unei metodologii adecvate de implementare a contractului, precum și o planificare adecvată a resurselor umane și a activităților</w:t>
            </w:r>
          </w:p>
        </w:tc>
        <w:tc>
          <w:tcPr>
            <w:tcW w:w="2551" w:type="dxa"/>
            <w:shd w:val="clear" w:color="auto" w:fill="auto"/>
            <w:vAlign w:val="center"/>
          </w:tcPr>
          <w:p w14:paraId="6AFC1DD8" w14:textId="3BE931F7"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Pr>
                <w:rFonts w:ascii="Trebuchet MS" w:eastAsia="Trebuchet MS" w:hAnsi="Trebuchet MS" w:cs="Trebuchet MS"/>
                <w:b/>
                <w:sz w:val="22"/>
                <w:szCs w:val="22"/>
              </w:rPr>
              <w:t>36</w:t>
            </w:r>
            <w:r w:rsidRPr="00632739">
              <w:rPr>
                <w:rFonts w:ascii="Trebuchet MS" w:eastAsia="Trebuchet MS" w:hAnsi="Trebuchet MS" w:cs="Trebuchet MS"/>
                <w:b/>
                <w:sz w:val="22"/>
                <w:szCs w:val="22"/>
              </w:rPr>
              <w:t xml:space="preserve"> puncte</w:t>
            </w:r>
          </w:p>
        </w:tc>
      </w:tr>
    </w:tbl>
    <w:p w14:paraId="7D9AFE6C" w14:textId="613AC095" w:rsidR="00632739" w:rsidRDefault="00632739" w:rsidP="00EC771C">
      <w:pPr>
        <w:spacing w:after="120" w:line="276" w:lineRule="auto"/>
        <w:contextualSpacing/>
        <w:jc w:val="both"/>
        <w:rPr>
          <w:rFonts w:ascii="Trebuchet MS" w:eastAsia="Trebuchet MS" w:hAnsi="Trebuchet MS" w:cs="Trebuchet MS"/>
          <w:sz w:val="22"/>
          <w:szCs w:val="22"/>
        </w:rPr>
      </w:pPr>
    </w:p>
    <w:p w14:paraId="087A1D10" w14:textId="77777777" w:rsidR="007C1104" w:rsidRPr="00590C2C" w:rsidRDefault="007C1104" w:rsidP="007C1104">
      <w:pPr>
        <w:spacing w:after="120" w:line="276" w:lineRule="auto"/>
        <w:contextualSpacing/>
        <w:jc w:val="both"/>
        <w:rPr>
          <w:rFonts w:ascii="Trebuchet MS" w:hAnsi="Trebuchet MS"/>
          <w:sz w:val="22"/>
          <w:szCs w:val="22"/>
        </w:rPr>
      </w:pPr>
      <w:r w:rsidRPr="00590C2C">
        <w:rPr>
          <w:rFonts w:ascii="Trebuchet MS" w:eastAsia="Trebuchet MS" w:hAnsi="Trebuchet MS" w:cs="Trebuchet MS"/>
          <w:sz w:val="22"/>
          <w:szCs w:val="22"/>
        </w:rPr>
        <w:t>Modalitatea de acordare a punctajului</w:t>
      </w:r>
      <w:r w:rsidRPr="00590C2C">
        <w:rPr>
          <w:rFonts w:ascii="Trebuchet MS" w:hAnsi="Trebuchet MS"/>
          <w:sz w:val="22"/>
          <w:szCs w:val="22"/>
        </w:rPr>
        <w:t>:</w:t>
      </w:r>
    </w:p>
    <w:p w14:paraId="4FB99C4B" w14:textId="77777777" w:rsidR="007C1104" w:rsidRPr="00C86250" w:rsidRDefault="007C1104" w:rsidP="007C1104">
      <w:pPr>
        <w:pStyle w:val="ListParagraph"/>
        <w:spacing w:after="120"/>
        <w:ind w:left="0" w:right="284"/>
        <w:jc w:val="both"/>
        <w:rPr>
          <w:rFonts w:ascii="Trebuchet MS" w:hAnsi="Trebuchet MS"/>
        </w:rPr>
      </w:pPr>
      <w:r>
        <w:rPr>
          <w:rFonts w:ascii="Trebuchet MS" w:hAnsi="Trebuchet MS"/>
          <w:b/>
        </w:rPr>
        <w:t xml:space="preserve">2.1 </w:t>
      </w:r>
      <w:r w:rsidRPr="00590C2C">
        <w:rPr>
          <w:rFonts w:ascii="Trebuchet MS" w:hAnsi="Trebuchet MS"/>
          <w:b/>
        </w:rPr>
        <w:t xml:space="preserve">Punctajul aferent experienței experților-cheie </w:t>
      </w:r>
      <w:r w:rsidRPr="00C86250">
        <w:rPr>
          <w:rFonts w:ascii="Trebuchet MS" w:hAnsi="Trebuchet MS"/>
        </w:rPr>
        <w:t xml:space="preserve">se </w:t>
      </w:r>
      <w:proofErr w:type="gramStart"/>
      <w:r w:rsidRPr="00C86250">
        <w:rPr>
          <w:rFonts w:ascii="Trebuchet MS" w:hAnsi="Trebuchet MS"/>
        </w:rPr>
        <w:t>va</w:t>
      </w:r>
      <w:proofErr w:type="gramEnd"/>
      <w:r w:rsidRPr="00C86250">
        <w:rPr>
          <w:rFonts w:ascii="Trebuchet MS" w:hAnsi="Trebuchet MS"/>
        </w:rPr>
        <w:t xml:space="preserve"> acorda pentru fiecare în parte, astfel: a) pentru experienţa constând în implicarea în 3 sau 4 proiecte a persoanei propuse se acordă 1/4 din punctajul maxim alocat expertului respectiv;</w:t>
      </w:r>
    </w:p>
    <w:p w14:paraId="1EADCCE7" w14:textId="77777777" w:rsidR="007C1104" w:rsidRPr="00C86250" w:rsidRDefault="007C1104" w:rsidP="007C1104">
      <w:pPr>
        <w:pStyle w:val="ListParagraph"/>
        <w:spacing w:after="120"/>
        <w:ind w:left="0" w:right="284"/>
        <w:jc w:val="both"/>
        <w:rPr>
          <w:rFonts w:ascii="Trebuchet MS" w:hAnsi="Trebuchet MS"/>
        </w:rPr>
      </w:pPr>
      <w:r w:rsidRPr="00C86250">
        <w:rPr>
          <w:rFonts w:ascii="Trebuchet MS" w:hAnsi="Trebuchet MS"/>
        </w:rPr>
        <w:t xml:space="preserve">b) </w:t>
      </w:r>
      <w:proofErr w:type="gramStart"/>
      <w:r w:rsidRPr="00C86250">
        <w:rPr>
          <w:rFonts w:ascii="Trebuchet MS" w:hAnsi="Trebuchet MS"/>
        </w:rPr>
        <w:t>pentru</w:t>
      </w:r>
      <w:proofErr w:type="gramEnd"/>
      <w:r w:rsidRPr="00C86250">
        <w:rPr>
          <w:rFonts w:ascii="Trebuchet MS" w:hAnsi="Trebuchet MS"/>
        </w:rPr>
        <w:t xml:space="preserve"> experienţa constând în implicarea în 5 - 7 proiecte a persoanei propuse se acordă 1/2 din punctajul maxim alocat expertului respectiv;</w:t>
      </w:r>
    </w:p>
    <w:p w14:paraId="0C9A83BA" w14:textId="77777777" w:rsidR="007C1104" w:rsidRPr="00C86250" w:rsidRDefault="007C1104" w:rsidP="007C1104">
      <w:pPr>
        <w:pStyle w:val="ListParagraph"/>
        <w:spacing w:after="120"/>
        <w:ind w:left="0" w:right="284"/>
        <w:jc w:val="both"/>
        <w:rPr>
          <w:rFonts w:ascii="Trebuchet MS" w:hAnsi="Trebuchet MS"/>
        </w:rPr>
      </w:pPr>
      <w:r w:rsidRPr="00C86250">
        <w:rPr>
          <w:rFonts w:ascii="Trebuchet MS" w:hAnsi="Trebuchet MS"/>
        </w:rPr>
        <w:t xml:space="preserve">c) </w:t>
      </w:r>
      <w:proofErr w:type="gramStart"/>
      <w:r w:rsidRPr="00C86250">
        <w:rPr>
          <w:rFonts w:ascii="Trebuchet MS" w:hAnsi="Trebuchet MS"/>
        </w:rPr>
        <w:t>pentru</w:t>
      </w:r>
      <w:proofErr w:type="gramEnd"/>
      <w:r w:rsidRPr="00C86250">
        <w:rPr>
          <w:rFonts w:ascii="Trebuchet MS" w:hAnsi="Trebuchet MS"/>
        </w:rPr>
        <w:t xml:space="preserve"> experienţa constând în implicarea în 8 sau mai multe proiecte a persoanei propuse se acordă punctajul maxim alocat expertului respectiv.</w:t>
      </w:r>
    </w:p>
    <w:p w14:paraId="332A4598" w14:textId="33A4E0BD" w:rsidR="007C1104" w:rsidRPr="00AA2E85" w:rsidRDefault="007C1104" w:rsidP="007C1104">
      <w:pPr>
        <w:pStyle w:val="ListParagraph"/>
        <w:spacing w:after="120"/>
        <w:ind w:left="0" w:right="284"/>
        <w:jc w:val="both"/>
        <w:rPr>
          <w:rFonts w:ascii="Trebuchet MS" w:hAnsi="Trebuchet MS"/>
        </w:rPr>
      </w:pPr>
      <w:r w:rsidRPr="00C86250">
        <w:rPr>
          <w:rFonts w:ascii="Trebuchet MS" w:hAnsi="Trebuchet MS"/>
        </w:rPr>
        <w:t xml:space="preserve">Suma punctajelor maxime alocate experţilor-cheie </w:t>
      </w:r>
      <w:proofErr w:type="gramStart"/>
      <w:r w:rsidR="000227C9">
        <w:rPr>
          <w:rFonts w:ascii="Trebuchet MS" w:hAnsi="Trebuchet MS"/>
        </w:rPr>
        <w:t>este</w:t>
      </w:r>
      <w:proofErr w:type="gramEnd"/>
      <w:r w:rsidRPr="00C86250">
        <w:rPr>
          <w:rFonts w:ascii="Trebuchet MS" w:hAnsi="Trebuchet MS"/>
        </w:rPr>
        <w:t xml:space="preserve"> </w:t>
      </w:r>
      <w:r w:rsidR="000227C9">
        <w:rPr>
          <w:rFonts w:ascii="Trebuchet MS" w:hAnsi="Trebuchet MS"/>
        </w:rPr>
        <w:t>24</w:t>
      </w:r>
      <w:r w:rsidRPr="00C86250">
        <w:rPr>
          <w:rFonts w:ascii="Trebuchet MS" w:hAnsi="Trebuchet MS"/>
        </w:rPr>
        <w:t xml:space="preserve">, respectiv punctajul alocat </w:t>
      </w:r>
      <w:r w:rsidR="007B5C49">
        <w:rPr>
          <w:rFonts w:ascii="Trebuchet MS" w:hAnsi="Trebuchet MS"/>
        </w:rPr>
        <w:t>sub</w:t>
      </w:r>
      <w:r w:rsidRPr="00C86250">
        <w:rPr>
          <w:rFonts w:ascii="Trebuchet MS" w:hAnsi="Trebuchet MS"/>
        </w:rPr>
        <w:t xml:space="preserve">factorului de evaluare </w:t>
      </w:r>
      <w:r w:rsidR="00F65C67">
        <w:rPr>
          <w:rFonts w:ascii="Trebuchet MS" w:hAnsi="Trebuchet MS"/>
        </w:rPr>
        <w:t>„Experienţa experţilor-cheie”</w:t>
      </w:r>
      <w:r w:rsidRPr="00C86250">
        <w:rPr>
          <w:rFonts w:ascii="Trebuchet MS" w:hAnsi="Trebuchet MS"/>
        </w:rPr>
        <w:t>.</w:t>
      </w:r>
    </w:p>
    <w:p w14:paraId="77BCA2FE" w14:textId="54692278" w:rsidR="007C1104" w:rsidRPr="00C86250" w:rsidRDefault="007C1104" w:rsidP="007C1104">
      <w:pPr>
        <w:spacing w:after="120" w:line="276" w:lineRule="auto"/>
        <w:ind w:right="284"/>
        <w:jc w:val="both"/>
        <w:rPr>
          <w:rFonts w:ascii="Trebuchet MS" w:hAnsi="Trebuchet MS"/>
          <w:sz w:val="22"/>
          <w:szCs w:val="22"/>
        </w:rPr>
      </w:pPr>
      <w:r w:rsidRPr="00590C2C">
        <w:rPr>
          <w:rFonts w:ascii="Trebuchet MS" w:hAnsi="Trebuchet MS"/>
          <w:b/>
          <w:sz w:val="22"/>
          <w:szCs w:val="22"/>
        </w:rPr>
        <w:t xml:space="preserve">2.2. Pentru </w:t>
      </w:r>
      <w:r w:rsidR="00A72643">
        <w:rPr>
          <w:rFonts w:ascii="Trebuchet MS" w:hAnsi="Trebuchet MS"/>
          <w:b/>
          <w:sz w:val="22"/>
          <w:szCs w:val="22"/>
        </w:rPr>
        <w:t>sub</w:t>
      </w:r>
      <w:r w:rsidRPr="00590C2C">
        <w:rPr>
          <w:rFonts w:ascii="Trebuchet MS" w:hAnsi="Trebuchet MS"/>
          <w:b/>
          <w:sz w:val="22"/>
          <w:szCs w:val="22"/>
        </w:rPr>
        <w:t xml:space="preserve">factorul de evaluare „Demonstrarea unei metodologii adecvate de implementare a contractului, precum și o planificare adecvată a resurselor umane și a activităților” </w:t>
      </w:r>
      <w:r w:rsidR="00EB14A7">
        <w:rPr>
          <w:rFonts w:ascii="Trebuchet MS" w:hAnsi="Trebuchet MS"/>
          <w:sz w:val="22"/>
          <w:szCs w:val="22"/>
        </w:rPr>
        <w:t>a fost stabilit un număr de 6</w:t>
      </w:r>
      <w:r w:rsidRPr="00C86250">
        <w:rPr>
          <w:rFonts w:ascii="Trebuchet MS" w:hAnsi="Trebuchet MS"/>
          <w:sz w:val="22"/>
          <w:szCs w:val="22"/>
        </w:rPr>
        <w:t xml:space="preserve"> subfactori care vor fi utilizați de comisia de evaluare ca puncte de reper în aprecierea </w:t>
      </w:r>
      <w:r w:rsidR="007B5C49">
        <w:rPr>
          <w:rFonts w:ascii="Trebuchet MS" w:hAnsi="Trebuchet MS"/>
          <w:sz w:val="22"/>
          <w:szCs w:val="22"/>
        </w:rPr>
        <w:t>sub</w:t>
      </w:r>
      <w:r w:rsidRPr="00C86250">
        <w:rPr>
          <w:rFonts w:ascii="Trebuchet MS" w:hAnsi="Trebuchet MS"/>
          <w:sz w:val="22"/>
          <w:szCs w:val="22"/>
        </w:rPr>
        <w:t>factorului.</w:t>
      </w:r>
    </w:p>
    <w:p w14:paraId="1392C550" w14:textId="77777777" w:rsidR="00F65C67" w:rsidRDefault="007C1104" w:rsidP="00F65C67">
      <w:pPr>
        <w:pStyle w:val="ListParagraph"/>
        <w:spacing w:after="120"/>
        <w:ind w:left="0" w:right="284"/>
        <w:contextualSpacing w:val="0"/>
        <w:jc w:val="both"/>
        <w:rPr>
          <w:rFonts w:ascii="Trebuchet MS" w:hAnsi="Trebuchet MS"/>
        </w:rPr>
      </w:pPr>
      <w:r w:rsidRPr="00C86250">
        <w:rPr>
          <w:rFonts w:ascii="Trebuchet MS" w:hAnsi="Trebuchet MS"/>
        </w:rPr>
        <w:t xml:space="preserve">Fiecare subfactor </w:t>
      </w:r>
      <w:proofErr w:type="gramStart"/>
      <w:r w:rsidRPr="00C86250">
        <w:rPr>
          <w:rFonts w:ascii="Trebuchet MS" w:hAnsi="Trebuchet MS"/>
        </w:rPr>
        <w:t>va</w:t>
      </w:r>
      <w:proofErr w:type="gramEnd"/>
      <w:r w:rsidRPr="00C86250">
        <w:rPr>
          <w:rFonts w:ascii="Trebuchet MS" w:hAnsi="Trebuchet MS"/>
        </w:rPr>
        <w:t xml:space="preserve"> fi apreciat în funcţie de calificativul „foarte bine/ bine/acceptabil". Comisia de evaluare </w:t>
      </w:r>
      <w:proofErr w:type="gramStart"/>
      <w:r w:rsidRPr="00C86250">
        <w:rPr>
          <w:rFonts w:ascii="Trebuchet MS" w:hAnsi="Trebuchet MS"/>
        </w:rPr>
        <w:t>va</w:t>
      </w:r>
      <w:proofErr w:type="gramEnd"/>
      <w:r w:rsidRPr="00C86250">
        <w:rPr>
          <w:rFonts w:ascii="Trebuchet MS" w:hAnsi="Trebuchet MS"/>
        </w:rPr>
        <w:t xml:space="preserve"> acorda calificativul luând în considerare liniile directoare prezentate în tabelul de mai jos.</w:t>
      </w:r>
    </w:p>
    <w:p w14:paraId="375949B4" w14:textId="6B4D67C4" w:rsidR="007C1104" w:rsidRPr="00C86250" w:rsidRDefault="007C1104" w:rsidP="00F65C67">
      <w:pPr>
        <w:pStyle w:val="ListParagraph"/>
        <w:spacing w:after="120"/>
        <w:ind w:left="0" w:right="284"/>
        <w:contextualSpacing w:val="0"/>
        <w:jc w:val="both"/>
        <w:rPr>
          <w:rFonts w:ascii="Trebuchet MS" w:hAnsi="Trebuchet MS"/>
        </w:rPr>
      </w:pPr>
      <w:r w:rsidRPr="00C86250">
        <w:rPr>
          <w:rFonts w:ascii="Trebuchet MS" w:hAnsi="Trebuchet MS"/>
        </w:rPr>
        <w:t>Fiecărui calificativ îi corespunde o n</w:t>
      </w:r>
      <w:r w:rsidR="00F65C67">
        <w:rPr>
          <w:rFonts w:ascii="Trebuchet MS" w:hAnsi="Trebuchet MS"/>
        </w:rPr>
        <w:t>otă. Nota pentru calificativul „</w:t>
      </w:r>
      <w:r w:rsidRPr="00C86250">
        <w:rPr>
          <w:rFonts w:ascii="Trebuchet MS" w:hAnsi="Trebuchet MS"/>
        </w:rPr>
        <w:t xml:space="preserve">foarte bine" este </w:t>
      </w:r>
      <w:r w:rsidR="002C277E">
        <w:rPr>
          <w:rFonts w:ascii="Trebuchet MS" w:hAnsi="Trebuchet MS"/>
        </w:rPr>
        <w:t>6</w:t>
      </w:r>
      <w:r w:rsidR="00F65C67">
        <w:rPr>
          <w:rFonts w:ascii="Trebuchet MS" w:hAnsi="Trebuchet MS"/>
        </w:rPr>
        <w:t>, nota pentru calificativul „</w:t>
      </w:r>
      <w:r w:rsidRPr="00C86250">
        <w:rPr>
          <w:rFonts w:ascii="Trebuchet MS" w:hAnsi="Trebuchet MS"/>
        </w:rPr>
        <w:t xml:space="preserve">bine" </w:t>
      </w:r>
      <w:proofErr w:type="gramStart"/>
      <w:r w:rsidRPr="00C86250">
        <w:rPr>
          <w:rFonts w:ascii="Trebuchet MS" w:hAnsi="Trebuchet MS"/>
        </w:rPr>
        <w:t>este</w:t>
      </w:r>
      <w:proofErr w:type="gramEnd"/>
      <w:r w:rsidRPr="00C86250">
        <w:rPr>
          <w:rFonts w:ascii="Trebuchet MS" w:hAnsi="Trebuchet MS"/>
        </w:rPr>
        <w:t xml:space="preserve"> </w:t>
      </w:r>
      <w:r w:rsidR="002C277E">
        <w:rPr>
          <w:rFonts w:ascii="Trebuchet MS" w:hAnsi="Trebuchet MS"/>
        </w:rPr>
        <w:t>3</w:t>
      </w:r>
      <w:r w:rsidR="00F65C67">
        <w:rPr>
          <w:rFonts w:ascii="Trebuchet MS" w:hAnsi="Trebuchet MS"/>
        </w:rPr>
        <w:t>, nota pentru calificativul „</w:t>
      </w:r>
      <w:r w:rsidRPr="00C86250">
        <w:rPr>
          <w:rFonts w:ascii="Trebuchet MS" w:hAnsi="Trebuchet MS"/>
        </w:rPr>
        <w:t>acceptabil" este 1.</w:t>
      </w:r>
    </w:p>
    <w:p w14:paraId="70D37A85" w14:textId="6A15FA53" w:rsidR="00A72643" w:rsidRPr="00C86250" w:rsidRDefault="007C1104" w:rsidP="00F65C67">
      <w:pPr>
        <w:pStyle w:val="ListParagraph"/>
        <w:spacing w:after="120"/>
        <w:ind w:left="0" w:right="284"/>
        <w:contextualSpacing w:val="0"/>
        <w:jc w:val="both"/>
        <w:rPr>
          <w:rFonts w:ascii="Trebuchet MS" w:hAnsi="Trebuchet MS"/>
        </w:rPr>
      </w:pPr>
      <w:r w:rsidRPr="00C86250">
        <w:rPr>
          <w:rFonts w:ascii="Trebuchet MS" w:hAnsi="Trebuchet MS"/>
        </w:rPr>
        <w:t xml:space="preserve">Punctajul tehnic total al </w:t>
      </w:r>
      <w:r w:rsidR="000227C9">
        <w:rPr>
          <w:rFonts w:ascii="Trebuchet MS" w:hAnsi="Trebuchet MS"/>
        </w:rPr>
        <w:t>componentei</w:t>
      </w:r>
      <w:r w:rsidR="000227C9" w:rsidRPr="00C86250">
        <w:rPr>
          <w:rFonts w:ascii="Trebuchet MS" w:hAnsi="Trebuchet MS"/>
        </w:rPr>
        <w:t xml:space="preserve"> </w:t>
      </w:r>
      <w:r w:rsidRPr="00C86250">
        <w:rPr>
          <w:rFonts w:ascii="Trebuchet MS" w:hAnsi="Trebuchet MS"/>
        </w:rPr>
        <w:t xml:space="preserve">tehnice se calculează prin însumarea punctajelor tehnice obţinute în urma aplicării fiecărui subfactor de evaluare. Punctajul aferent unui subfactor de evaluare </w:t>
      </w:r>
      <w:proofErr w:type="gramStart"/>
      <w:r w:rsidRPr="00C86250">
        <w:rPr>
          <w:rFonts w:ascii="Trebuchet MS" w:hAnsi="Trebuchet MS"/>
        </w:rPr>
        <w:t>va</w:t>
      </w:r>
      <w:proofErr w:type="gramEnd"/>
      <w:r w:rsidRPr="00C86250">
        <w:rPr>
          <w:rFonts w:ascii="Trebuchet MS" w:hAnsi="Trebuchet MS"/>
        </w:rPr>
        <w:t xml:space="preserve"> fi obţinut prin acordarea notei corespunzătoare calificativului obţinut de oferta respectivă la evaluarea acelui subfactor.</w:t>
      </w:r>
    </w:p>
    <w:p w14:paraId="386306AB" w14:textId="0BA8E363" w:rsidR="007C1104" w:rsidRDefault="007C1104" w:rsidP="00F65C67">
      <w:pPr>
        <w:pStyle w:val="ListParagraph"/>
        <w:spacing w:after="120"/>
        <w:ind w:left="0" w:right="284"/>
        <w:contextualSpacing w:val="0"/>
        <w:jc w:val="both"/>
        <w:rPr>
          <w:rFonts w:ascii="Trebuchet MS" w:hAnsi="Trebuchet MS"/>
        </w:rPr>
      </w:pPr>
      <w:r w:rsidRPr="00C86250">
        <w:rPr>
          <w:rFonts w:ascii="Trebuchet MS" w:hAnsi="Trebuchet MS"/>
        </w:rPr>
        <w:t xml:space="preserve">Punctajul total maxim </w:t>
      </w:r>
      <w:proofErr w:type="gramStart"/>
      <w:r w:rsidRPr="00C86250">
        <w:rPr>
          <w:rFonts w:ascii="Trebuchet MS" w:hAnsi="Trebuchet MS"/>
        </w:rPr>
        <w:t>ce</w:t>
      </w:r>
      <w:proofErr w:type="gramEnd"/>
      <w:r w:rsidRPr="00C86250">
        <w:rPr>
          <w:rFonts w:ascii="Trebuchet MS" w:hAnsi="Trebuchet MS"/>
        </w:rPr>
        <w:t xml:space="preserve"> poate fi acordat </w:t>
      </w:r>
      <w:r w:rsidR="00A72643">
        <w:rPr>
          <w:rFonts w:ascii="Trebuchet MS" w:hAnsi="Trebuchet MS"/>
        </w:rPr>
        <w:t>pentru subfactorul de evaluare de la pct.2.2</w:t>
      </w:r>
      <w:r w:rsidRPr="00C86250">
        <w:rPr>
          <w:rFonts w:ascii="Trebuchet MS" w:hAnsi="Trebuchet MS"/>
        </w:rPr>
        <w:t xml:space="preserve"> este de </w:t>
      </w:r>
      <w:r w:rsidR="00A72643">
        <w:rPr>
          <w:rFonts w:ascii="Trebuchet MS" w:hAnsi="Trebuchet MS"/>
        </w:rPr>
        <w:t>36</w:t>
      </w:r>
      <w:r w:rsidR="00A72643" w:rsidRPr="00C86250">
        <w:rPr>
          <w:rFonts w:ascii="Trebuchet MS" w:hAnsi="Trebuchet MS"/>
        </w:rPr>
        <w:t xml:space="preserve"> </w:t>
      </w:r>
      <w:r w:rsidRPr="00C86250">
        <w:rPr>
          <w:rFonts w:ascii="Trebuchet MS" w:hAnsi="Trebuchet MS"/>
        </w:rPr>
        <w:t>puncte, detaliate după cum urmează:</w:t>
      </w:r>
    </w:p>
    <w:p w14:paraId="4A0398F9" w14:textId="77777777" w:rsidR="007C1104" w:rsidRPr="00C86250" w:rsidRDefault="007C1104" w:rsidP="007C1104">
      <w:pPr>
        <w:pStyle w:val="ListParagraph"/>
        <w:spacing w:after="120"/>
        <w:ind w:left="1800" w:right="284"/>
        <w:jc w:val="both"/>
        <w:rPr>
          <w:rFonts w:ascii="Trebuchet MS" w:hAnsi="Trebuchet MS"/>
        </w:rPr>
      </w:pPr>
    </w:p>
    <w:tbl>
      <w:tblPr>
        <w:tblStyle w:val="TableGrid"/>
        <w:tblW w:w="0" w:type="auto"/>
        <w:tblInd w:w="-5" w:type="dxa"/>
        <w:tblLayout w:type="fixed"/>
        <w:tblLook w:val="04A0" w:firstRow="1" w:lastRow="0" w:firstColumn="1" w:lastColumn="0" w:noHBand="0" w:noVBand="1"/>
      </w:tblPr>
      <w:tblGrid>
        <w:gridCol w:w="6521"/>
        <w:gridCol w:w="1276"/>
        <w:gridCol w:w="1275"/>
      </w:tblGrid>
      <w:tr w:rsidR="007C1104" w:rsidRPr="00590C2C" w14:paraId="1D3B50E4" w14:textId="77777777" w:rsidTr="002C277E">
        <w:tc>
          <w:tcPr>
            <w:tcW w:w="9072" w:type="dxa"/>
            <w:gridSpan w:val="3"/>
          </w:tcPr>
          <w:p w14:paraId="071073E8" w14:textId="61F30E53" w:rsidR="007C1104" w:rsidRPr="00590C2C" w:rsidRDefault="007C1104" w:rsidP="00F65C67">
            <w:pPr>
              <w:pStyle w:val="ListParagraph"/>
              <w:numPr>
                <w:ilvl w:val="0"/>
                <w:numId w:val="31"/>
              </w:numPr>
              <w:spacing w:after="0"/>
              <w:ind w:right="284"/>
              <w:jc w:val="both"/>
              <w:rPr>
                <w:rFonts w:ascii="Trebuchet MS" w:hAnsi="Trebuchet MS"/>
                <w:b/>
              </w:rPr>
            </w:pPr>
            <w:r w:rsidRPr="00590C2C">
              <w:rPr>
                <w:rFonts w:ascii="Trebuchet MS" w:hAnsi="Trebuchet MS"/>
                <w:b/>
              </w:rPr>
              <w:t>Abordarea propusă pentru implemen</w:t>
            </w:r>
            <w:r w:rsidR="00A72643">
              <w:rPr>
                <w:rFonts w:ascii="Trebuchet MS" w:hAnsi="Trebuchet MS"/>
                <w:b/>
              </w:rPr>
              <w:t>t</w:t>
            </w:r>
            <w:r w:rsidRPr="00590C2C">
              <w:rPr>
                <w:rFonts w:ascii="Trebuchet MS" w:hAnsi="Trebuchet MS"/>
                <w:b/>
              </w:rPr>
              <w:t>area contractului</w:t>
            </w:r>
          </w:p>
        </w:tc>
      </w:tr>
      <w:tr w:rsidR="007C1104" w:rsidRPr="00590C2C" w14:paraId="013E3062" w14:textId="77777777" w:rsidTr="00F65C67">
        <w:trPr>
          <w:cantSplit/>
        </w:trPr>
        <w:tc>
          <w:tcPr>
            <w:tcW w:w="6521" w:type="dxa"/>
            <w:vAlign w:val="center"/>
          </w:tcPr>
          <w:p w14:paraId="079B0ADB" w14:textId="5B794A71" w:rsidR="007C1104" w:rsidRPr="00590C2C" w:rsidRDefault="007C1104" w:rsidP="00F65C67">
            <w:pPr>
              <w:pStyle w:val="ListParagraph"/>
              <w:ind w:left="0" w:right="284"/>
              <w:jc w:val="both"/>
              <w:rPr>
                <w:rFonts w:ascii="Trebuchet MS" w:hAnsi="Trebuchet MS"/>
                <w:b/>
              </w:rPr>
            </w:pPr>
            <w:r w:rsidRPr="00590C2C">
              <w:rPr>
                <w:rFonts w:ascii="Trebuchet MS" w:hAnsi="Trebuchet MS"/>
                <w:b/>
              </w:rPr>
              <w:lastRenderedPageBreak/>
              <w:t xml:space="preserve">Linii directoare: se va analiza informația furnizată în </w:t>
            </w:r>
            <w:r w:rsidR="00F65C67">
              <w:rPr>
                <w:rFonts w:ascii="Trebuchet MS" w:hAnsi="Trebuchet MS"/>
                <w:b/>
              </w:rPr>
              <w:t>formularul</w:t>
            </w:r>
            <w:r w:rsidR="00F65C67" w:rsidRPr="00F65C67">
              <w:rPr>
                <w:rFonts w:ascii="Trebuchet MS" w:hAnsi="Trebuchet MS"/>
                <w:b/>
              </w:rPr>
              <w:t xml:space="preserve"> – anexă „Organizare și metodologie”</w:t>
            </w:r>
          </w:p>
        </w:tc>
        <w:tc>
          <w:tcPr>
            <w:tcW w:w="1276" w:type="dxa"/>
            <w:vAlign w:val="center"/>
          </w:tcPr>
          <w:p w14:paraId="61FC26BC" w14:textId="77777777" w:rsidR="007C1104" w:rsidRPr="00590C2C" w:rsidRDefault="007C1104" w:rsidP="00F65C67">
            <w:pPr>
              <w:pStyle w:val="ListParagraph"/>
              <w:ind w:left="-108"/>
              <w:jc w:val="both"/>
              <w:rPr>
                <w:rFonts w:ascii="Trebuchet MS" w:hAnsi="Trebuchet MS"/>
                <w:b/>
              </w:rPr>
            </w:pPr>
            <w:r w:rsidRPr="00590C2C">
              <w:rPr>
                <w:rFonts w:ascii="Trebuchet MS" w:hAnsi="Trebuchet MS"/>
                <w:b/>
              </w:rPr>
              <w:t>Calificative</w:t>
            </w:r>
          </w:p>
        </w:tc>
        <w:tc>
          <w:tcPr>
            <w:tcW w:w="1275" w:type="dxa"/>
            <w:vAlign w:val="center"/>
          </w:tcPr>
          <w:p w14:paraId="2166D676" w14:textId="77777777" w:rsidR="007C1104" w:rsidRPr="00C86250" w:rsidRDefault="007C1104" w:rsidP="00F65C67">
            <w:pPr>
              <w:pStyle w:val="ListParagraph"/>
              <w:ind w:left="0" w:right="1"/>
              <w:jc w:val="both"/>
              <w:rPr>
                <w:rFonts w:ascii="Trebuchet MS" w:hAnsi="Trebuchet MS"/>
                <w:b/>
              </w:rPr>
            </w:pPr>
            <w:r w:rsidRPr="00C86250">
              <w:rPr>
                <w:rFonts w:ascii="Trebuchet MS" w:hAnsi="Trebuchet MS"/>
                <w:b/>
              </w:rPr>
              <w:t>Punctaj</w:t>
            </w:r>
          </w:p>
        </w:tc>
      </w:tr>
      <w:tr w:rsidR="007C1104" w:rsidRPr="00590C2C" w14:paraId="263BF3B9" w14:textId="77777777" w:rsidTr="002C277E">
        <w:tc>
          <w:tcPr>
            <w:tcW w:w="6521" w:type="dxa"/>
          </w:tcPr>
          <w:p w14:paraId="49D2C5F7"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Abordarea propusă se bazează în mare măsură pe o serie de metodologii, me</w:t>
            </w:r>
            <w:r>
              <w:rPr>
                <w:rFonts w:ascii="Trebuchet MS" w:hAnsi="Trebuchet MS"/>
                <w:sz w:val="22"/>
                <w:szCs w:val="22"/>
              </w:rPr>
              <w:t>tode și/sau instrumente testate</w:t>
            </w:r>
            <w:r w:rsidRPr="00590C2C">
              <w:rPr>
                <w:rFonts w:ascii="Trebuchet MS" w:hAnsi="Trebuchet MS"/>
                <w:sz w:val="22"/>
                <w:szCs w:val="22"/>
              </w:rPr>
              <w:t>, recunoscute și care demonstrează o foarte bună înțelegere a contextului, respectiv a particularității sarcinilor stabilite în caietul de sarcini, în corelație cu aspectele-cheie, precum și cu riscurile și ipotezele identificate.</w:t>
            </w:r>
          </w:p>
        </w:tc>
        <w:tc>
          <w:tcPr>
            <w:tcW w:w="1276" w:type="dxa"/>
          </w:tcPr>
          <w:p w14:paraId="36016E92"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Foarte bine</w:t>
            </w:r>
          </w:p>
        </w:tc>
        <w:tc>
          <w:tcPr>
            <w:tcW w:w="1275" w:type="dxa"/>
          </w:tcPr>
          <w:p w14:paraId="6FFBB42C" w14:textId="415C9C48"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315E1198" w14:textId="77777777" w:rsidTr="002C277E">
        <w:tc>
          <w:tcPr>
            <w:tcW w:w="6521" w:type="dxa"/>
          </w:tcPr>
          <w:p w14:paraId="6501BDDF"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Abordarea propusă se bazează parțial pe metodologii, metode și/sau instrumente testate, recunoscute și care demonstrează înțelegerea contextului, respectiv a particularității sarcinilor stabilite în caietul de sarcini, în corelație cu aspectele-cheie, precum și cu riscurile și ipotezele identificate.</w:t>
            </w:r>
          </w:p>
        </w:tc>
        <w:tc>
          <w:tcPr>
            <w:tcW w:w="1276" w:type="dxa"/>
          </w:tcPr>
          <w:p w14:paraId="0EDE00A9"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Bine</w:t>
            </w:r>
          </w:p>
        </w:tc>
        <w:tc>
          <w:tcPr>
            <w:tcW w:w="1275" w:type="dxa"/>
          </w:tcPr>
          <w:p w14:paraId="75CC1567" w14:textId="687FD5DA"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685AD4CD" w14:textId="77777777" w:rsidTr="002C277E">
        <w:tc>
          <w:tcPr>
            <w:tcW w:w="6521" w:type="dxa"/>
          </w:tcPr>
          <w:p w14:paraId="00D5D3C2"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Abordarea propusă nu are la bază metodologii, metode și/sau instrumente testate, recunoscute și arată o înțelegere limitată a contextului, respectiv a particularității sarcinilor stabilite în caietul de sarcini.</w:t>
            </w:r>
          </w:p>
        </w:tc>
        <w:tc>
          <w:tcPr>
            <w:tcW w:w="1276" w:type="dxa"/>
          </w:tcPr>
          <w:p w14:paraId="26295D4B"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Acceptabil</w:t>
            </w:r>
          </w:p>
        </w:tc>
        <w:tc>
          <w:tcPr>
            <w:tcW w:w="1275" w:type="dxa"/>
          </w:tcPr>
          <w:p w14:paraId="1BECD958" w14:textId="77777777"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r w:rsidR="007C1104" w:rsidRPr="00590C2C" w14:paraId="2165180A" w14:textId="77777777" w:rsidTr="002C277E">
        <w:tc>
          <w:tcPr>
            <w:tcW w:w="9072" w:type="dxa"/>
            <w:gridSpan w:val="3"/>
          </w:tcPr>
          <w:p w14:paraId="7FA2BE22" w14:textId="77777777" w:rsidR="007C1104" w:rsidRPr="00DD540A" w:rsidRDefault="007C1104" w:rsidP="00F65C67">
            <w:pPr>
              <w:pStyle w:val="ListParagraph"/>
              <w:numPr>
                <w:ilvl w:val="0"/>
                <w:numId w:val="31"/>
              </w:numPr>
              <w:spacing w:after="0"/>
              <w:ind w:right="284"/>
              <w:jc w:val="both"/>
              <w:rPr>
                <w:rFonts w:ascii="Trebuchet MS" w:hAnsi="Trebuchet MS"/>
                <w:b/>
              </w:rPr>
            </w:pPr>
            <w:r w:rsidRPr="00DD540A">
              <w:rPr>
                <w:rFonts w:ascii="Trebuchet MS" w:hAnsi="Trebuchet MS"/>
                <w:b/>
              </w:rPr>
              <w:t>Resursele (umane și materiale) și realizările corespunzătoare fiecărei activități</w:t>
            </w:r>
          </w:p>
        </w:tc>
      </w:tr>
      <w:tr w:rsidR="007C1104" w:rsidRPr="00590C2C" w14:paraId="3B443187" w14:textId="77777777" w:rsidTr="002C277E">
        <w:tc>
          <w:tcPr>
            <w:tcW w:w="6521" w:type="dxa"/>
          </w:tcPr>
          <w:p w14:paraId="3E57EA82"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Resursele identificate și realizările indicate sunt corelate deplin/în mare măsură cu complexita</w:t>
            </w:r>
            <w:r>
              <w:rPr>
                <w:rFonts w:ascii="Trebuchet MS" w:hAnsi="Trebuchet MS"/>
                <w:sz w:val="22"/>
                <w:szCs w:val="22"/>
              </w:rPr>
              <w:t>tea fiecărei activități propuse.</w:t>
            </w:r>
            <w:r w:rsidRPr="00590C2C">
              <w:rPr>
                <w:rFonts w:ascii="Trebuchet MS" w:hAnsi="Trebuchet MS"/>
                <w:sz w:val="22"/>
                <w:szCs w:val="22"/>
              </w:rPr>
              <w:t xml:space="preserve"> </w:t>
            </w:r>
          </w:p>
        </w:tc>
        <w:tc>
          <w:tcPr>
            <w:tcW w:w="1276" w:type="dxa"/>
          </w:tcPr>
          <w:p w14:paraId="4DCC63E1"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Foarte bine</w:t>
            </w:r>
          </w:p>
        </w:tc>
        <w:tc>
          <w:tcPr>
            <w:tcW w:w="1275" w:type="dxa"/>
          </w:tcPr>
          <w:p w14:paraId="352082BC" w14:textId="3E685828"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4A36B351" w14:textId="77777777" w:rsidTr="002C277E">
        <w:tc>
          <w:tcPr>
            <w:tcW w:w="6521" w:type="dxa"/>
          </w:tcPr>
          <w:p w14:paraId="422CC99B"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Resursele identificate și realizările indicate sunt parțial corelate cu complexitatea fiecărei activități propuse.</w:t>
            </w:r>
          </w:p>
        </w:tc>
        <w:tc>
          <w:tcPr>
            <w:tcW w:w="1276" w:type="dxa"/>
          </w:tcPr>
          <w:p w14:paraId="4B3F16AD"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Bine</w:t>
            </w:r>
          </w:p>
        </w:tc>
        <w:tc>
          <w:tcPr>
            <w:tcW w:w="1275" w:type="dxa"/>
          </w:tcPr>
          <w:p w14:paraId="4E55BCBE" w14:textId="3748D5AF"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447C97DC" w14:textId="77777777" w:rsidTr="002C277E">
        <w:tc>
          <w:tcPr>
            <w:tcW w:w="6521" w:type="dxa"/>
          </w:tcPr>
          <w:p w14:paraId="2F8A12A7"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Resursele identificate sau realizările indicate sunt corelate într-un mod limitat cu complexitatea activităților propuse.</w:t>
            </w:r>
          </w:p>
        </w:tc>
        <w:tc>
          <w:tcPr>
            <w:tcW w:w="1276" w:type="dxa"/>
          </w:tcPr>
          <w:p w14:paraId="5EFA5D8B"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Acceptabil</w:t>
            </w:r>
          </w:p>
        </w:tc>
        <w:tc>
          <w:tcPr>
            <w:tcW w:w="1275" w:type="dxa"/>
          </w:tcPr>
          <w:p w14:paraId="45E38546" w14:textId="77777777"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r w:rsidR="007C1104" w:rsidRPr="00590C2C" w14:paraId="322E05FF" w14:textId="77777777" w:rsidTr="002C277E">
        <w:tc>
          <w:tcPr>
            <w:tcW w:w="9072" w:type="dxa"/>
            <w:gridSpan w:val="3"/>
          </w:tcPr>
          <w:p w14:paraId="7ADAAD0F" w14:textId="77777777" w:rsidR="007C1104" w:rsidRPr="00DD540A" w:rsidRDefault="007C1104" w:rsidP="00F65C67">
            <w:pPr>
              <w:pStyle w:val="ListParagraph"/>
              <w:numPr>
                <w:ilvl w:val="0"/>
                <w:numId w:val="31"/>
              </w:numPr>
              <w:spacing w:after="0"/>
              <w:ind w:right="1"/>
              <w:jc w:val="both"/>
              <w:rPr>
                <w:rFonts w:ascii="Trebuchet MS" w:hAnsi="Trebuchet MS"/>
                <w:b/>
              </w:rPr>
            </w:pPr>
            <w:r w:rsidRPr="00DD540A">
              <w:rPr>
                <w:rFonts w:ascii="Trebuchet MS" w:hAnsi="Trebuchet MS"/>
                <w:b/>
              </w:rPr>
              <w:t>Atribuțiile membrilor echipei în implementarea activităților contractului și, dacă este cazul, contribuția fiecărui membru al grupului de operatori economici, precum și distribuirea și interacțiunea sarcinilor și responsabilităților dintre ei</w:t>
            </w:r>
          </w:p>
        </w:tc>
      </w:tr>
      <w:tr w:rsidR="007C1104" w:rsidRPr="00590C2C" w14:paraId="4868C590" w14:textId="77777777" w:rsidTr="002C277E">
        <w:tc>
          <w:tcPr>
            <w:tcW w:w="6521" w:type="dxa"/>
          </w:tcPr>
          <w:p w14:paraId="2AA8D0B2"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Sunt indicate responsabilitățile în execuția contractului și interacțiunea între membrii echipei, inclusiv cele referitoare la managementul contractului, activitățile de suport și, dacă este cazul, distribuirea și interacțiunea sarcinilor și responsabilităților între operatorii din cadrul asocierii (dacă este cazul).</w:t>
            </w:r>
          </w:p>
        </w:tc>
        <w:tc>
          <w:tcPr>
            <w:tcW w:w="1276" w:type="dxa"/>
          </w:tcPr>
          <w:p w14:paraId="295AF3F6"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Foarte bine</w:t>
            </w:r>
          </w:p>
        </w:tc>
        <w:tc>
          <w:tcPr>
            <w:tcW w:w="1275" w:type="dxa"/>
          </w:tcPr>
          <w:p w14:paraId="214E0028" w14:textId="0AEAA538"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10ADC362" w14:textId="77777777" w:rsidTr="002C277E">
        <w:tc>
          <w:tcPr>
            <w:tcW w:w="6521" w:type="dxa"/>
          </w:tcPr>
          <w:p w14:paraId="767006A4"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Sunt indicate parțial responsabilitățile în execuția contractului și interacțiunea între membrii echipei, inclusiv cele referitoare la managementul contractului, activitățile de suport și distribuirea și interacțiunea sarcinilor și responsabilităților între operatorii economici din cadrul asocierii (dacă este cazul).</w:t>
            </w:r>
          </w:p>
        </w:tc>
        <w:tc>
          <w:tcPr>
            <w:tcW w:w="1276" w:type="dxa"/>
          </w:tcPr>
          <w:p w14:paraId="42BBBFE8"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Bine</w:t>
            </w:r>
          </w:p>
        </w:tc>
        <w:tc>
          <w:tcPr>
            <w:tcW w:w="1275" w:type="dxa"/>
          </w:tcPr>
          <w:p w14:paraId="37BE0AB6" w14:textId="7E9D5B83"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564936BA" w14:textId="77777777" w:rsidTr="002C277E">
        <w:tc>
          <w:tcPr>
            <w:tcW w:w="6521" w:type="dxa"/>
          </w:tcPr>
          <w:p w14:paraId="752D4337"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Sunt indicate în mod limitat responsabilitățile în execuția contractului sau interacțiunea între membrii echipei, inclusiv cele referitoare la managementul contractului și activitățile de suport sau distribuirea și interacțiunea sarcinilor și responsabilităților între operatorii economici din cadrul grupului (dacă este cazul).</w:t>
            </w:r>
          </w:p>
        </w:tc>
        <w:tc>
          <w:tcPr>
            <w:tcW w:w="1276" w:type="dxa"/>
          </w:tcPr>
          <w:p w14:paraId="64789328"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Acceptabil</w:t>
            </w:r>
          </w:p>
        </w:tc>
        <w:tc>
          <w:tcPr>
            <w:tcW w:w="1275" w:type="dxa"/>
          </w:tcPr>
          <w:p w14:paraId="00B2613E" w14:textId="77777777"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r w:rsidR="007C1104" w:rsidRPr="00590C2C" w14:paraId="1D355793" w14:textId="77777777" w:rsidTr="002C277E">
        <w:tc>
          <w:tcPr>
            <w:tcW w:w="9072" w:type="dxa"/>
            <w:gridSpan w:val="3"/>
          </w:tcPr>
          <w:p w14:paraId="51C5680B" w14:textId="77777777" w:rsidR="007C1104" w:rsidRPr="00DD540A" w:rsidRDefault="007C1104" w:rsidP="00F65C67">
            <w:pPr>
              <w:pStyle w:val="ListParagraph"/>
              <w:numPr>
                <w:ilvl w:val="0"/>
                <w:numId w:val="31"/>
              </w:numPr>
              <w:spacing w:after="0"/>
              <w:ind w:right="284"/>
              <w:jc w:val="both"/>
              <w:rPr>
                <w:rFonts w:ascii="Trebuchet MS" w:hAnsi="Trebuchet MS"/>
                <w:b/>
              </w:rPr>
            </w:pPr>
            <w:r w:rsidRPr="00DD540A">
              <w:rPr>
                <w:rFonts w:ascii="Trebuchet MS" w:hAnsi="Trebuchet MS"/>
                <w:b/>
              </w:rPr>
              <w:t>Încadrarea în timp, succesiunea și durata activităților propuse</w:t>
            </w:r>
          </w:p>
        </w:tc>
      </w:tr>
      <w:tr w:rsidR="007C1104" w:rsidRPr="00590C2C" w14:paraId="4E6BB9E6" w14:textId="77777777" w:rsidTr="002C277E">
        <w:tc>
          <w:tcPr>
            <w:tcW w:w="6521" w:type="dxa"/>
          </w:tcPr>
          <w:p w14:paraId="226D5342"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lastRenderedPageBreak/>
              <w:t>Durata activităților corespunde deplin complexității acestora, iar succesiunea dintre acestea, inclusiv perioada de desfășurare, este stabilită în funcție de logica relației dintre acestea. Durata prevăzută pentru fiecare operațiune principală necesară este corelată cu activitățile prevăzute a fi realizate în lunile respective și resursele identificate pentru desfășurarea acestora.</w:t>
            </w:r>
          </w:p>
        </w:tc>
        <w:tc>
          <w:tcPr>
            <w:tcW w:w="1276" w:type="dxa"/>
          </w:tcPr>
          <w:p w14:paraId="571FCEEF"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Foarte bine</w:t>
            </w:r>
          </w:p>
        </w:tc>
        <w:tc>
          <w:tcPr>
            <w:tcW w:w="1275" w:type="dxa"/>
          </w:tcPr>
          <w:p w14:paraId="7A529D5C" w14:textId="33B1025B"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241053C2" w14:textId="77777777" w:rsidTr="00B43C06">
        <w:tc>
          <w:tcPr>
            <w:tcW w:w="6521" w:type="dxa"/>
            <w:tcBorders>
              <w:bottom w:val="single" w:sz="4" w:space="0" w:color="auto"/>
            </w:tcBorders>
          </w:tcPr>
          <w:p w14:paraId="15C7808D"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Durata activităților corespunde parțial complexității acestora, iar succesiunea dintre acestea, inclusiv perioada de desfășurare este corelată doar parțial cu logica relației dintre acestea. Durata prevăzută pentru fiecare operațiune principală necesară este corelată parțial cu activitățile prevăzute a fi realizate în lunile respective și resursele estimate pentru desfășurarea acestora.</w:t>
            </w:r>
          </w:p>
        </w:tc>
        <w:tc>
          <w:tcPr>
            <w:tcW w:w="1276" w:type="dxa"/>
            <w:tcBorders>
              <w:bottom w:val="single" w:sz="4" w:space="0" w:color="auto"/>
            </w:tcBorders>
          </w:tcPr>
          <w:p w14:paraId="219B6C74"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Bine</w:t>
            </w:r>
          </w:p>
        </w:tc>
        <w:tc>
          <w:tcPr>
            <w:tcW w:w="1275" w:type="dxa"/>
            <w:tcBorders>
              <w:bottom w:val="single" w:sz="4" w:space="0" w:color="auto"/>
            </w:tcBorders>
          </w:tcPr>
          <w:p w14:paraId="629C5FB3" w14:textId="44D8CA82"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3680AEC4" w14:textId="77777777" w:rsidTr="00B43C06">
        <w:tc>
          <w:tcPr>
            <w:tcW w:w="6521" w:type="dxa"/>
            <w:tcBorders>
              <w:top w:val="single" w:sz="4" w:space="0" w:color="auto"/>
              <w:left w:val="single" w:sz="4" w:space="0" w:color="auto"/>
              <w:bottom w:val="single" w:sz="4" w:space="0" w:color="auto"/>
              <w:right w:val="single" w:sz="4" w:space="0" w:color="auto"/>
            </w:tcBorders>
          </w:tcPr>
          <w:p w14:paraId="216A0B60"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Durata activităților este în mică măsură potrivită complexității acestora sau succesiunea dintre acestea, inclusiv perioada de desfășurare, este stabilită într-un mod foarte puțin adecvat în raport cu logica relației dintre acestea sau durata prevăzută pentru fiecare operațiune principală necesară este corelată în mică măsură cu activitățile prevăzute a fi realizate în lunile respective și resursele estimate pentru desfășurarea acestora.</w:t>
            </w:r>
          </w:p>
        </w:tc>
        <w:tc>
          <w:tcPr>
            <w:tcW w:w="1276" w:type="dxa"/>
            <w:tcBorders>
              <w:top w:val="single" w:sz="4" w:space="0" w:color="auto"/>
              <w:left w:val="single" w:sz="4" w:space="0" w:color="auto"/>
              <w:bottom w:val="single" w:sz="4" w:space="0" w:color="auto"/>
              <w:right w:val="single" w:sz="4" w:space="0" w:color="auto"/>
            </w:tcBorders>
          </w:tcPr>
          <w:p w14:paraId="7C4329CE"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Acceptabil</w:t>
            </w:r>
          </w:p>
        </w:tc>
        <w:tc>
          <w:tcPr>
            <w:tcW w:w="1275" w:type="dxa"/>
            <w:tcBorders>
              <w:top w:val="single" w:sz="4" w:space="0" w:color="auto"/>
              <w:left w:val="single" w:sz="4" w:space="0" w:color="auto"/>
              <w:bottom w:val="single" w:sz="4" w:space="0" w:color="auto"/>
              <w:right w:val="single" w:sz="4" w:space="0" w:color="auto"/>
            </w:tcBorders>
          </w:tcPr>
          <w:p w14:paraId="37A7AC10" w14:textId="77777777"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r w:rsidR="007C1104" w:rsidRPr="00590C2C" w14:paraId="58BC08CD" w14:textId="77777777" w:rsidTr="00B43C06">
        <w:tc>
          <w:tcPr>
            <w:tcW w:w="9072" w:type="dxa"/>
            <w:gridSpan w:val="3"/>
            <w:tcBorders>
              <w:top w:val="single" w:sz="4" w:space="0" w:color="auto"/>
              <w:left w:val="single" w:sz="4" w:space="0" w:color="auto"/>
              <w:bottom w:val="single" w:sz="4" w:space="0" w:color="auto"/>
              <w:right w:val="single" w:sz="4" w:space="0" w:color="auto"/>
            </w:tcBorders>
          </w:tcPr>
          <w:p w14:paraId="01BD5D97" w14:textId="77777777" w:rsidR="007C1104" w:rsidRPr="00DD540A" w:rsidRDefault="007C1104" w:rsidP="00F65C67">
            <w:pPr>
              <w:pStyle w:val="ListParagraph"/>
              <w:numPr>
                <w:ilvl w:val="0"/>
                <w:numId w:val="31"/>
              </w:numPr>
              <w:spacing w:after="0"/>
              <w:ind w:right="1"/>
              <w:jc w:val="both"/>
              <w:rPr>
                <w:rFonts w:ascii="Trebuchet MS" w:hAnsi="Trebuchet MS"/>
                <w:b/>
              </w:rPr>
            </w:pPr>
            <w:r w:rsidRPr="00DD540A">
              <w:rPr>
                <w:rFonts w:ascii="Trebuchet MS" w:hAnsi="Trebuchet MS"/>
                <w:b/>
              </w:rPr>
              <w:t>Identificarea și încadrarea în timp a punctelor de reper (jaloanelor) semnificative în execuția contractului, inclusiv descrierea modului în care acestea vor fi reflectate în raportări, în special cele prevăzute în caietul de sarcini</w:t>
            </w:r>
          </w:p>
        </w:tc>
      </w:tr>
      <w:tr w:rsidR="007C1104" w:rsidRPr="00590C2C" w14:paraId="351FED6C" w14:textId="77777777" w:rsidTr="00B43C06">
        <w:tc>
          <w:tcPr>
            <w:tcW w:w="6521" w:type="dxa"/>
            <w:tcBorders>
              <w:top w:val="single" w:sz="4" w:space="0" w:color="auto"/>
              <w:left w:val="single" w:sz="4" w:space="0" w:color="auto"/>
              <w:bottom w:val="single" w:sz="4" w:space="0" w:color="auto"/>
              <w:right w:val="single" w:sz="4" w:space="0" w:color="auto"/>
            </w:tcBorders>
          </w:tcPr>
          <w:p w14:paraId="40AA7AFD"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Punctele de reper identificate sunt semnificative pentru execuția contractului, sunt încadrate corect în timp și corelate corespunzător cu raportările, în special cele prevăzute în caietul de sarcini.</w:t>
            </w:r>
          </w:p>
        </w:tc>
        <w:tc>
          <w:tcPr>
            <w:tcW w:w="1276" w:type="dxa"/>
            <w:tcBorders>
              <w:top w:val="single" w:sz="4" w:space="0" w:color="auto"/>
              <w:left w:val="single" w:sz="4" w:space="0" w:color="auto"/>
              <w:bottom w:val="single" w:sz="4" w:space="0" w:color="auto"/>
              <w:right w:val="single" w:sz="4" w:space="0" w:color="auto"/>
            </w:tcBorders>
          </w:tcPr>
          <w:p w14:paraId="673D1692"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Foarte bine</w:t>
            </w:r>
          </w:p>
        </w:tc>
        <w:tc>
          <w:tcPr>
            <w:tcW w:w="1275" w:type="dxa"/>
            <w:tcBorders>
              <w:top w:val="single" w:sz="4" w:space="0" w:color="auto"/>
              <w:left w:val="single" w:sz="4" w:space="0" w:color="auto"/>
              <w:bottom w:val="single" w:sz="4" w:space="0" w:color="auto"/>
              <w:right w:val="single" w:sz="4" w:space="0" w:color="auto"/>
            </w:tcBorders>
          </w:tcPr>
          <w:p w14:paraId="2D97D700" w14:textId="35AC0FBF"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791A69B1" w14:textId="77777777" w:rsidTr="00B43C06">
        <w:tc>
          <w:tcPr>
            <w:tcW w:w="6521" w:type="dxa"/>
            <w:tcBorders>
              <w:top w:val="single" w:sz="4" w:space="0" w:color="auto"/>
            </w:tcBorders>
          </w:tcPr>
          <w:p w14:paraId="24E41A95"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Punctele de reper identificate sunt în mică măsură semnificative pentru execuția contractului, dar sunt încadrate corect în timp și corelate corespunzător cu raportările, în special cele prevăzute în caietul de sarcini.</w:t>
            </w:r>
          </w:p>
        </w:tc>
        <w:tc>
          <w:tcPr>
            <w:tcW w:w="1276" w:type="dxa"/>
            <w:tcBorders>
              <w:top w:val="single" w:sz="4" w:space="0" w:color="auto"/>
            </w:tcBorders>
          </w:tcPr>
          <w:p w14:paraId="5DDC9181"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Bine</w:t>
            </w:r>
          </w:p>
        </w:tc>
        <w:tc>
          <w:tcPr>
            <w:tcW w:w="1275" w:type="dxa"/>
            <w:tcBorders>
              <w:top w:val="single" w:sz="4" w:space="0" w:color="auto"/>
            </w:tcBorders>
          </w:tcPr>
          <w:p w14:paraId="71C6F7B9" w14:textId="36D44947"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77D1B38B" w14:textId="77777777" w:rsidTr="002C277E">
        <w:tc>
          <w:tcPr>
            <w:tcW w:w="6521" w:type="dxa"/>
          </w:tcPr>
          <w:p w14:paraId="0555A450"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Punctele de reper sunt identificate, dar nu sunt semnificative sau nu sunt încadrate corect în timp sau nu sunt corelate corespunzător cu raportările, în special cele prevăzute în caietul de sarcini.</w:t>
            </w:r>
          </w:p>
        </w:tc>
        <w:tc>
          <w:tcPr>
            <w:tcW w:w="1276" w:type="dxa"/>
          </w:tcPr>
          <w:p w14:paraId="418D5207"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Acceptabil</w:t>
            </w:r>
          </w:p>
        </w:tc>
        <w:tc>
          <w:tcPr>
            <w:tcW w:w="1275" w:type="dxa"/>
          </w:tcPr>
          <w:p w14:paraId="65909C86" w14:textId="77777777"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r w:rsidR="007C1104" w:rsidRPr="00590C2C" w14:paraId="51CFBB73" w14:textId="77777777" w:rsidTr="002C277E">
        <w:tc>
          <w:tcPr>
            <w:tcW w:w="9072" w:type="dxa"/>
            <w:gridSpan w:val="3"/>
          </w:tcPr>
          <w:p w14:paraId="5FC2DE1C" w14:textId="1D8A4504" w:rsidR="007C1104" w:rsidRPr="00CD5891" w:rsidRDefault="007C1104" w:rsidP="00F65C67">
            <w:pPr>
              <w:pStyle w:val="ListParagraph"/>
              <w:numPr>
                <w:ilvl w:val="0"/>
                <w:numId w:val="31"/>
              </w:numPr>
              <w:ind w:right="284"/>
              <w:jc w:val="both"/>
              <w:rPr>
                <w:rFonts w:ascii="Trebuchet MS" w:hAnsi="Trebuchet MS"/>
                <w:b/>
              </w:rPr>
            </w:pPr>
            <w:r w:rsidRPr="00CD5891">
              <w:rPr>
                <w:rFonts w:ascii="Trebuchet MS" w:hAnsi="Trebuchet MS"/>
                <w:b/>
              </w:rPr>
              <w:t>Modul de abordare a activității de identificare a riscurilor ce pot apărea pe parcursul derulării contractului și măsuri de diminuare a riscurilor în raport cu prevederile caietului de sarcini</w:t>
            </w:r>
          </w:p>
        </w:tc>
      </w:tr>
      <w:tr w:rsidR="007C1104" w:rsidRPr="00590C2C" w14:paraId="4DD173A6" w14:textId="77777777" w:rsidTr="002C277E">
        <w:tc>
          <w:tcPr>
            <w:tcW w:w="6521" w:type="dxa"/>
          </w:tcPr>
          <w:p w14:paraId="725C0440" w14:textId="2CA84D50" w:rsidR="007C1104" w:rsidRPr="00590C2C" w:rsidRDefault="007C1104" w:rsidP="00F65C67">
            <w:pPr>
              <w:spacing w:line="276" w:lineRule="auto"/>
              <w:jc w:val="both"/>
              <w:rPr>
                <w:rFonts w:ascii="Trebuchet MS" w:hAnsi="Trebuchet MS"/>
                <w:sz w:val="22"/>
                <w:szCs w:val="22"/>
              </w:rPr>
            </w:pPr>
            <w:r>
              <w:rPr>
                <w:rFonts w:ascii="Trebuchet MS" w:hAnsi="Trebuchet MS"/>
                <w:sz w:val="22"/>
                <w:szCs w:val="22"/>
              </w:rPr>
              <w:t>Modul de abordare a riscurilor este responsabil și realist. Se identifică riscuri suplimentare față de cele stipulate în caietul de sarcini și se propun măsuri suplimentare de atenuare a lor.</w:t>
            </w:r>
          </w:p>
        </w:tc>
        <w:tc>
          <w:tcPr>
            <w:tcW w:w="1276" w:type="dxa"/>
          </w:tcPr>
          <w:p w14:paraId="4F1BFEA4" w14:textId="4D2ADA10"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Foarte bine</w:t>
            </w:r>
          </w:p>
        </w:tc>
        <w:tc>
          <w:tcPr>
            <w:tcW w:w="1275" w:type="dxa"/>
          </w:tcPr>
          <w:p w14:paraId="0004A8EE" w14:textId="7FFC6E80"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7D844609" w14:textId="77777777" w:rsidTr="002C277E">
        <w:tc>
          <w:tcPr>
            <w:tcW w:w="6521" w:type="dxa"/>
          </w:tcPr>
          <w:p w14:paraId="1410AA7D" w14:textId="2563E1CD" w:rsidR="007C1104" w:rsidRPr="00590C2C" w:rsidRDefault="002C277E" w:rsidP="00F65C67">
            <w:pPr>
              <w:spacing w:line="276" w:lineRule="auto"/>
              <w:jc w:val="both"/>
              <w:rPr>
                <w:rFonts w:ascii="Trebuchet MS" w:hAnsi="Trebuchet MS"/>
                <w:sz w:val="22"/>
                <w:szCs w:val="22"/>
              </w:rPr>
            </w:pPr>
            <w:r>
              <w:rPr>
                <w:rFonts w:ascii="Trebuchet MS" w:hAnsi="Trebuchet MS"/>
                <w:sz w:val="22"/>
                <w:szCs w:val="22"/>
              </w:rPr>
              <w:t>Modul de abordare a riscurilor este parțial realist, sunt identificate riscuri suplimentare, dar măsurile de atenuare nu corespund fluxului de activități propuse.</w:t>
            </w:r>
          </w:p>
        </w:tc>
        <w:tc>
          <w:tcPr>
            <w:tcW w:w="1276" w:type="dxa"/>
          </w:tcPr>
          <w:p w14:paraId="5E69457D" w14:textId="12282AC6"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Bine</w:t>
            </w:r>
          </w:p>
        </w:tc>
        <w:tc>
          <w:tcPr>
            <w:tcW w:w="1275" w:type="dxa"/>
          </w:tcPr>
          <w:p w14:paraId="079BC293" w14:textId="29FDB497"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38DCA437" w14:textId="77777777" w:rsidTr="002C277E">
        <w:tc>
          <w:tcPr>
            <w:tcW w:w="6521" w:type="dxa"/>
          </w:tcPr>
          <w:p w14:paraId="1E7CE4E5" w14:textId="79F4E2F1" w:rsidR="007C1104" w:rsidRPr="002C277E" w:rsidRDefault="002C277E" w:rsidP="00F65C67">
            <w:pPr>
              <w:spacing w:line="276" w:lineRule="auto"/>
              <w:jc w:val="both"/>
              <w:rPr>
                <w:rFonts w:ascii="Trebuchet MS" w:hAnsi="Trebuchet MS"/>
                <w:b/>
                <w:sz w:val="22"/>
                <w:szCs w:val="22"/>
              </w:rPr>
            </w:pPr>
            <w:r>
              <w:rPr>
                <w:rFonts w:ascii="Trebuchet MS" w:hAnsi="Trebuchet MS"/>
                <w:sz w:val="22"/>
                <w:szCs w:val="22"/>
              </w:rPr>
              <w:lastRenderedPageBreak/>
              <w:t>Modul de abordare a riscurilor este limitat, sunt propuse masuri suplimentare de atenuare a riscurilor stipulate în Caietul de sarcini, nu sunt identificate riscuri suplimentare.</w:t>
            </w:r>
          </w:p>
        </w:tc>
        <w:tc>
          <w:tcPr>
            <w:tcW w:w="1276" w:type="dxa"/>
          </w:tcPr>
          <w:p w14:paraId="3865F823" w14:textId="0505C359"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Acceptabil</w:t>
            </w:r>
          </w:p>
        </w:tc>
        <w:tc>
          <w:tcPr>
            <w:tcW w:w="1275" w:type="dxa"/>
          </w:tcPr>
          <w:p w14:paraId="3AED337A" w14:textId="4923F38A"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bl>
    <w:p w14:paraId="405A490A" w14:textId="76C77AA1" w:rsidR="00B33925" w:rsidRDefault="00B33925" w:rsidP="0035136A">
      <w:pPr>
        <w:spacing w:after="120" w:line="276" w:lineRule="auto"/>
        <w:ind w:right="284"/>
        <w:jc w:val="both"/>
        <w:rPr>
          <w:rFonts w:ascii="Trebuchet MS" w:hAnsi="Trebuchet MS"/>
          <w:sz w:val="22"/>
          <w:szCs w:val="22"/>
        </w:rPr>
      </w:pPr>
    </w:p>
    <w:p w14:paraId="1495776C" w14:textId="13BA680C" w:rsidR="00B33925" w:rsidRPr="00590C2C" w:rsidRDefault="00B33925" w:rsidP="000227C9">
      <w:pPr>
        <w:pStyle w:val="Heading3"/>
        <w:ind w:left="142"/>
      </w:pPr>
      <w:bookmarkStart w:id="16" w:name="_Toc525038407"/>
      <w:r w:rsidRPr="00590C2C">
        <w:t>Evaluarea ofertelor</w:t>
      </w:r>
      <w:bookmarkEnd w:id="16"/>
    </w:p>
    <w:tbl>
      <w:tblPr>
        <w:tblStyle w:val="TableGrid"/>
        <w:tblW w:w="0" w:type="auto"/>
        <w:tblInd w:w="-5" w:type="dxa"/>
        <w:tblLook w:val="04A0" w:firstRow="1" w:lastRow="0" w:firstColumn="1" w:lastColumn="0" w:noHBand="0" w:noVBand="1"/>
      </w:tblPr>
      <w:tblGrid>
        <w:gridCol w:w="2389"/>
        <w:gridCol w:w="6961"/>
      </w:tblGrid>
      <w:tr w:rsidR="00B33925" w:rsidRPr="00590C2C" w14:paraId="4C993267" w14:textId="77777777" w:rsidTr="00B33925">
        <w:tc>
          <w:tcPr>
            <w:tcW w:w="2127" w:type="dxa"/>
          </w:tcPr>
          <w:p w14:paraId="45132474" w14:textId="77777777"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Evaluarea propunerii financiare</w:t>
            </w:r>
          </w:p>
        </w:tc>
        <w:tc>
          <w:tcPr>
            <w:tcW w:w="7223" w:type="dxa"/>
          </w:tcPr>
          <w:p w14:paraId="05049A71" w14:textId="77777777" w:rsidR="00F65C67" w:rsidRDefault="00B33925" w:rsidP="00E44ABB">
            <w:pPr>
              <w:spacing w:line="276" w:lineRule="auto"/>
              <w:rPr>
                <w:rFonts w:ascii="Trebuchet MS" w:hAnsi="Trebuchet MS"/>
                <w:sz w:val="22"/>
                <w:szCs w:val="22"/>
              </w:rPr>
            </w:pPr>
            <w:r w:rsidRPr="00590C2C">
              <w:rPr>
                <w:rFonts w:ascii="Trebuchet MS" w:hAnsi="Trebuchet MS"/>
                <w:sz w:val="22"/>
                <w:szCs w:val="22"/>
              </w:rPr>
              <w:t xml:space="preserve">Criteriu: valoarea propunerii financiare în lei fără TVA </w:t>
            </w:r>
            <w:r w:rsidRPr="00590C2C">
              <w:rPr>
                <w:rFonts w:ascii="Trebuchet MS" w:hAnsi="Trebuchet MS"/>
                <w:sz w:val="22"/>
                <w:szCs w:val="22"/>
              </w:rPr>
              <w:br/>
              <w:t xml:space="preserve">Ofertele care depășesc bugetul maxim disponibil pentru proiect vor fi respinse. </w:t>
            </w:r>
            <w:r w:rsidRPr="00590C2C">
              <w:rPr>
                <w:rFonts w:ascii="Trebuchet MS" w:hAnsi="Trebuchet MS"/>
                <w:sz w:val="22"/>
                <w:szCs w:val="22"/>
              </w:rPr>
              <w:br/>
              <w:t xml:space="preserve">Orice erori aritmetice vor fi corectate conform legislației în vigoare. </w:t>
            </w:r>
            <w:r w:rsidRPr="00590C2C">
              <w:rPr>
                <w:rFonts w:ascii="Trebuchet MS" w:hAnsi="Trebuchet MS"/>
                <w:sz w:val="22"/>
                <w:szCs w:val="22"/>
              </w:rPr>
              <w:br/>
              <w:t xml:space="preserve">Criteriu: valoare ofertă fără TVA. </w:t>
            </w:r>
            <w:r w:rsidRPr="00590C2C">
              <w:rPr>
                <w:rFonts w:ascii="Trebuchet MS" w:hAnsi="Trebuchet MS"/>
                <w:sz w:val="22"/>
                <w:szCs w:val="22"/>
              </w:rPr>
              <w:br/>
              <w:t xml:space="preserve">Algoritm de calcul este: </w:t>
            </w:r>
            <w:r w:rsidRPr="00590C2C">
              <w:rPr>
                <w:rFonts w:ascii="Trebuchet MS" w:hAnsi="Trebuchet MS"/>
                <w:sz w:val="22"/>
                <w:szCs w:val="22"/>
              </w:rPr>
              <w:br/>
              <w:t xml:space="preserve">Punctaj financiar = (preț </w:t>
            </w:r>
            <w:r w:rsidRPr="00590C2C">
              <w:rPr>
                <w:rFonts w:ascii="Trebuchet MS" w:hAnsi="Trebuchet MS"/>
                <w:sz w:val="22"/>
                <w:szCs w:val="22"/>
                <w:vertAlign w:val="subscript"/>
              </w:rPr>
              <w:t>minim</w:t>
            </w:r>
            <w:r w:rsidRPr="00590C2C">
              <w:rPr>
                <w:rFonts w:ascii="Trebuchet MS" w:hAnsi="Trebuchet MS"/>
                <w:sz w:val="22"/>
                <w:szCs w:val="22"/>
              </w:rPr>
              <w:t xml:space="preserve">/preț </w:t>
            </w:r>
            <w:r w:rsidRPr="00590C2C">
              <w:rPr>
                <w:rFonts w:ascii="Trebuchet MS" w:hAnsi="Trebuchet MS"/>
                <w:sz w:val="22"/>
                <w:szCs w:val="22"/>
                <w:vertAlign w:val="subscript"/>
              </w:rPr>
              <w:t>ofertat</w:t>
            </w:r>
            <w:r w:rsidR="00F65C67">
              <w:rPr>
                <w:rFonts w:ascii="Trebuchet MS" w:hAnsi="Trebuchet MS"/>
                <w:sz w:val="22"/>
                <w:szCs w:val="22"/>
              </w:rPr>
              <w:t xml:space="preserve"> * 40), în care: </w:t>
            </w:r>
          </w:p>
          <w:p w14:paraId="2C5178EF" w14:textId="173A5070"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 xml:space="preserve">preț </w:t>
            </w:r>
            <w:r w:rsidRPr="00590C2C">
              <w:rPr>
                <w:rFonts w:ascii="Trebuchet MS" w:hAnsi="Trebuchet MS"/>
                <w:sz w:val="22"/>
                <w:szCs w:val="22"/>
                <w:vertAlign w:val="subscript"/>
              </w:rPr>
              <w:t>minim</w:t>
            </w:r>
            <w:r w:rsidRPr="00590C2C">
              <w:rPr>
                <w:rFonts w:ascii="Trebuchet MS" w:hAnsi="Trebuchet MS"/>
                <w:sz w:val="22"/>
                <w:szCs w:val="22"/>
              </w:rPr>
              <w:t xml:space="preserve"> este prețul cel mai scăzut din ofertele considerate admisibile și conforme din punct de vedere tehnic și i se va acorda maximul de puncte, respectiv 40 de puncte; </w:t>
            </w:r>
            <w:r w:rsidRPr="00590C2C">
              <w:rPr>
                <w:rFonts w:ascii="Trebuchet MS" w:hAnsi="Trebuchet MS"/>
                <w:sz w:val="22"/>
                <w:szCs w:val="22"/>
              </w:rPr>
              <w:br/>
              <w:t xml:space="preserve">preț </w:t>
            </w:r>
            <w:r w:rsidRPr="00590C2C">
              <w:rPr>
                <w:rFonts w:ascii="Trebuchet MS" w:hAnsi="Trebuchet MS"/>
                <w:sz w:val="22"/>
                <w:szCs w:val="22"/>
                <w:vertAlign w:val="subscript"/>
              </w:rPr>
              <w:t>ofertat</w:t>
            </w:r>
            <w:r w:rsidRPr="00590C2C">
              <w:rPr>
                <w:rFonts w:ascii="Trebuchet MS" w:hAnsi="Trebuchet MS"/>
                <w:sz w:val="22"/>
                <w:szCs w:val="22"/>
              </w:rPr>
              <w:t xml:space="preserve"> este prețul ofertei evaluate.</w:t>
            </w:r>
          </w:p>
        </w:tc>
      </w:tr>
      <w:tr w:rsidR="00B33925" w:rsidRPr="00590C2C" w14:paraId="4F2F926A" w14:textId="77777777" w:rsidTr="00B33925">
        <w:tc>
          <w:tcPr>
            <w:tcW w:w="2127" w:type="dxa"/>
          </w:tcPr>
          <w:p w14:paraId="2C2F817F" w14:textId="77777777"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Evaluarea propunerii tehnice</w:t>
            </w:r>
          </w:p>
        </w:tc>
        <w:tc>
          <w:tcPr>
            <w:tcW w:w="7223" w:type="dxa"/>
          </w:tcPr>
          <w:p w14:paraId="3587A414" w14:textId="77777777"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Oferta tehnică va fi evaluată în conformitate cu cerințele caietului de sarcini.</w:t>
            </w:r>
          </w:p>
          <w:p w14:paraId="2FAE5CEC" w14:textId="77777777"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Punctele se vor acorda pentru specificațiile care depășesc cerințele minime, conform factorilor de evaluare specificați anterior.</w:t>
            </w:r>
          </w:p>
        </w:tc>
      </w:tr>
      <w:tr w:rsidR="00B33925" w:rsidRPr="00590C2C" w14:paraId="0708574A" w14:textId="77777777" w:rsidTr="00B33925">
        <w:tc>
          <w:tcPr>
            <w:tcW w:w="2127" w:type="dxa"/>
          </w:tcPr>
          <w:p w14:paraId="72AFC954" w14:textId="0CE578DD"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Desemnarea ofertei câștigătoare/Algoritm</w:t>
            </w:r>
            <w:r w:rsidR="00E44ABB">
              <w:rPr>
                <w:rFonts w:ascii="Trebuchet MS" w:hAnsi="Trebuchet MS"/>
                <w:sz w:val="22"/>
                <w:szCs w:val="22"/>
              </w:rPr>
              <w:t xml:space="preserve"> </w:t>
            </w:r>
            <w:r w:rsidRPr="00590C2C">
              <w:rPr>
                <w:rFonts w:ascii="Trebuchet MS" w:hAnsi="Trebuchet MS"/>
                <w:sz w:val="22"/>
                <w:szCs w:val="22"/>
              </w:rPr>
              <w:t>de calcul scor final</w:t>
            </w:r>
          </w:p>
        </w:tc>
        <w:tc>
          <w:tcPr>
            <w:tcW w:w="7223" w:type="dxa"/>
          </w:tcPr>
          <w:p w14:paraId="5CCB8709" w14:textId="77777777"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Punctajul final al ofertei va fi stabilit prin calcularea sumei punctajelor aferente fiecărui factor de evaluare, calculate conform algoritmului de calcul prezentat anterior. Oferta cu punctajul final cel mai mare va fi considerată oferta câștigătoare.</w:t>
            </w:r>
          </w:p>
        </w:tc>
      </w:tr>
    </w:tbl>
    <w:p w14:paraId="5E2A8D4D" w14:textId="28326AB6" w:rsidR="00B33925" w:rsidRDefault="00B33925" w:rsidP="0035136A">
      <w:pPr>
        <w:spacing w:after="120" w:line="276" w:lineRule="auto"/>
        <w:ind w:right="284"/>
        <w:jc w:val="both"/>
        <w:rPr>
          <w:rFonts w:ascii="Trebuchet MS" w:hAnsi="Trebuchet MS"/>
          <w:sz w:val="22"/>
          <w:szCs w:val="22"/>
        </w:rPr>
      </w:pPr>
    </w:p>
    <w:p w14:paraId="0B971B3D" w14:textId="2FF17BE3" w:rsidR="006E6F27" w:rsidRDefault="009E3689" w:rsidP="0035136A">
      <w:pPr>
        <w:spacing w:after="120" w:line="276" w:lineRule="auto"/>
        <w:ind w:right="284"/>
        <w:jc w:val="both"/>
        <w:rPr>
          <w:rFonts w:ascii="Trebuchet MS" w:hAnsi="Trebuchet MS"/>
          <w:sz w:val="22"/>
          <w:szCs w:val="22"/>
        </w:rPr>
      </w:pPr>
      <w:r w:rsidRPr="006067D0">
        <w:rPr>
          <w:rFonts w:ascii="Trebuchet MS" w:hAnsi="Trebuchet MS"/>
          <w:sz w:val="22"/>
          <w:szCs w:val="22"/>
        </w:rPr>
        <w:t xml:space="preserve">În cazul în care, după aplicarea criteriului de atribuire, două oferte prezintă punctaj egal, în vederea departajării acestora </w:t>
      </w:r>
      <w:r w:rsidR="007978DD" w:rsidRPr="006067D0">
        <w:rPr>
          <w:rFonts w:ascii="Trebuchet MS" w:hAnsi="Trebuchet MS"/>
          <w:sz w:val="22"/>
          <w:szCs w:val="22"/>
        </w:rPr>
        <w:t>AC</w:t>
      </w:r>
      <w:r w:rsidRPr="006067D0">
        <w:rPr>
          <w:rFonts w:ascii="Trebuchet MS" w:hAnsi="Trebuchet MS"/>
          <w:sz w:val="22"/>
          <w:szCs w:val="22"/>
        </w:rPr>
        <w:t xml:space="preserve"> va alege oferta cu cel mai mare punctaj obținut la factorul de evaluare „Prețul ofertei”.</w:t>
      </w:r>
    </w:p>
    <w:p w14:paraId="48F68221" w14:textId="77777777" w:rsidR="0033023B" w:rsidRDefault="0033023B" w:rsidP="0035136A">
      <w:pPr>
        <w:spacing w:after="120" w:line="276" w:lineRule="auto"/>
        <w:ind w:right="284"/>
        <w:jc w:val="both"/>
        <w:rPr>
          <w:rFonts w:ascii="Trebuchet MS" w:hAnsi="Trebuchet MS"/>
          <w:sz w:val="22"/>
          <w:szCs w:val="22"/>
        </w:rPr>
      </w:pPr>
    </w:p>
    <w:p w14:paraId="4628DF09" w14:textId="77777777" w:rsidR="0000550E" w:rsidRDefault="0000550E" w:rsidP="0033023B">
      <w:pPr>
        <w:spacing w:after="120" w:line="276" w:lineRule="auto"/>
        <w:ind w:left="1440" w:right="284" w:hanging="1440"/>
        <w:jc w:val="both"/>
        <w:rPr>
          <w:rFonts w:ascii="Trebuchet MS" w:hAnsi="Trebuchet MS"/>
          <w:sz w:val="22"/>
          <w:szCs w:val="22"/>
        </w:rPr>
      </w:pPr>
    </w:p>
    <w:sectPr w:rsidR="0000550E" w:rsidSect="007C1104">
      <w:footerReference w:type="default" r:id="rId7"/>
      <w:headerReference w:type="first" r:id="rId8"/>
      <w:footerReference w:type="first" r:id="rId9"/>
      <w:pgSz w:w="11900" w:h="16840"/>
      <w:pgMar w:top="971" w:right="560" w:bottom="1417" w:left="1985" w:header="561"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B0AFD" w14:textId="77777777" w:rsidR="00496F73" w:rsidRDefault="00496F73" w:rsidP="00676A7A">
      <w:r>
        <w:separator/>
      </w:r>
    </w:p>
  </w:endnote>
  <w:endnote w:type="continuationSeparator" w:id="0">
    <w:p w14:paraId="277B2522" w14:textId="77777777" w:rsidR="00496F73" w:rsidRDefault="00496F73" w:rsidP="0067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Ro">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01563"/>
      <w:docPartObj>
        <w:docPartGallery w:val="Page Numbers (Bottom of Page)"/>
        <w:docPartUnique/>
      </w:docPartObj>
    </w:sdtPr>
    <w:sdtEndPr>
      <w:rPr>
        <w:noProof/>
      </w:rPr>
    </w:sdtEndPr>
    <w:sdtContent>
      <w:p w14:paraId="13C0EEF3" w14:textId="4F41FAC2" w:rsidR="002B79F5" w:rsidRDefault="002B79F5" w:rsidP="0061453B">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 xml:space="preserve">Bd. Ion Mihalache, nr. </w:t>
        </w:r>
        <w:r w:rsidR="009A1A25">
          <w:rPr>
            <w:rFonts w:ascii="Trebuchet MS" w:eastAsia="Trebuchet MS" w:hAnsi="Trebuchet MS" w:cs="Trebuchet MS"/>
            <w:sz w:val="14"/>
            <w:szCs w:val="14"/>
          </w:rPr>
          <w:t>15-17</w:t>
        </w:r>
        <w:r>
          <w:rPr>
            <w:rFonts w:ascii="Trebuchet MS" w:eastAsia="Trebuchet MS" w:hAnsi="Trebuchet MS" w:cs="Trebuchet MS"/>
            <w:sz w:val="14"/>
            <w:szCs w:val="14"/>
          </w:rPr>
          <w:t>, Sector 1, București</w:t>
        </w:r>
      </w:p>
      <w:p w14:paraId="6B9B8EBB" w14:textId="77777777" w:rsidR="002B79F5" w:rsidRDefault="002B79F5" w:rsidP="0061453B">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Direcția Comunicare</w:t>
        </w:r>
        <w:r>
          <w:rPr>
            <w:rFonts w:ascii="Trebuchet MS" w:eastAsia="Trebuchet MS" w:hAnsi="Trebuchet MS" w:cs="Trebuchet MS"/>
            <w:sz w:val="14"/>
            <w:szCs w:val="14"/>
          </w:rPr>
          <w:tab/>
        </w:r>
      </w:p>
      <w:p w14:paraId="49BF8D73" w14:textId="241CC3B6" w:rsidR="002B79F5" w:rsidRDefault="002B79F5" w:rsidP="009A1A25">
        <w:pPr>
          <w:tabs>
            <w:tab w:val="right" w:pos="9355"/>
          </w:tabs>
          <w:rPr>
            <w:rFonts w:ascii="Trebuchet MS" w:eastAsia="Trebuchet MS" w:hAnsi="Trebuchet MS" w:cs="Trebuchet MS"/>
            <w:sz w:val="14"/>
            <w:szCs w:val="14"/>
          </w:rPr>
        </w:pPr>
        <w:r>
          <w:rPr>
            <w:rFonts w:ascii="Trebuchet MS" w:eastAsia="Trebuchet MS" w:hAnsi="Trebuchet MS" w:cs="Trebuchet MS"/>
            <w:sz w:val="14"/>
            <w:szCs w:val="14"/>
          </w:rPr>
          <w:t>Tel.: +40372 838 757</w:t>
        </w:r>
        <w:r w:rsidR="009A1A25">
          <w:rPr>
            <w:rFonts w:ascii="Trebuchet MS" w:eastAsia="Trebuchet MS" w:hAnsi="Trebuchet MS" w:cs="Trebuchet MS"/>
            <w:sz w:val="14"/>
            <w:szCs w:val="14"/>
          </w:rPr>
          <w:tab/>
        </w:r>
      </w:p>
      <w:p w14:paraId="54A255CF" w14:textId="77777777" w:rsidR="002B79F5" w:rsidRDefault="002B79F5" w:rsidP="0061453B">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Email: presa.mfe@fonduri-ue.ro</w:t>
        </w:r>
      </w:p>
      <w:p w14:paraId="72C2C8A7" w14:textId="77777777" w:rsidR="002B79F5" w:rsidRDefault="002B79F5" w:rsidP="0061453B">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www.fonduri-ue.ro</w:t>
        </w:r>
      </w:p>
      <w:p w14:paraId="3BC518F4" w14:textId="7B009F7C" w:rsidR="002B79F5" w:rsidRPr="00201041" w:rsidRDefault="002B79F5" w:rsidP="00201041">
        <w:pPr>
          <w:pStyle w:val="Footer"/>
          <w:jc w:val="center"/>
        </w:pPr>
        <w:r>
          <w:fldChar w:fldCharType="begin"/>
        </w:r>
        <w:r>
          <w:instrText xml:space="preserve"> PAGE   \* MERGEFORMAT </w:instrText>
        </w:r>
        <w:r>
          <w:fldChar w:fldCharType="separate"/>
        </w:r>
        <w:r w:rsidR="00623F3A">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2C3C" w14:textId="48B1C63F" w:rsidR="009A1A25" w:rsidRDefault="009A1A25" w:rsidP="009A1A25">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Bd. Ion Mihalache, nr. 15-17, Sector 1, București</w:t>
    </w:r>
  </w:p>
  <w:p w14:paraId="0E4DC52E" w14:textId="77777777" w:rsidR="009A1A25" w:rsidRDefault="009A1A25" w:rsidP="009A1A25">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Direcția Comunicare</w:t>
    </w:r>
    <w:r>
      <w:rPr>
        <w:rFonts w:ascii="Trebuchet MS" w:eastAsia="Trebuchet MS" w:hAnsi="Trebuchet MS" w:cs="Trebuchet MS"/>
        <w:sz w:val="14"/>
        <w:szCs w:val="14"/>
      </w:rPr>
      <w:tab/>
    </w:r>
  </w:p>
  <w:p w14:paraId="58921ED8" w14:textId="77777777" w:rsidR="009A1A25" w:rsidRDefault="009A1A25" w:rsidP="009A1A25">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Tel.: +40372 838 757</w:t>
    </w:r>
  </w:p>
  <w:p w14:paraId="78B639F4" w14:textId="77777777" w:rsidR="009A1A25" w:rsidRDefault="009A1A25" w:rsidP="009A1A25">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Email: presa.mfe@fonduri-ue.ro</w:t>
    </w:r>
  </w:p>
  <w:p w14:paraId="22A0FD3F" w14:textId="2CA24DA2" w:rsidR="009A1A25" w:rsidRPr="009A1A25" w:rsidRDefault="009A1A25" w:rsidP="009A1A25">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www.fonduri-ue.ro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8B6CB" w14:textId="77777777" w:rsidR="00496F73" w:rsidRDefault="00496F73" w:rsidP="00676A7A">
      <w:r>
        <w:separator/>
      </w:r>
    </w:p>
  </w:footnote>
  <w:footnote w:type="continuationSeparator" w:id="0">
    <w:p w14:paraId="694851C2" w14:textId="77777777" w:rsidR="00496F73" w:rsidRDefault="00496F73" w:rsidP="00676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250E3" w14:textId="7B56679E" w:rsidR="002B79F5" w:rsidRDefault="002B79F5" w:rsidP="0061453B">
    <w:pPr>
      <w:pStyle w:val="Header"/>
      <w:ind w:left="-1701"/>
    </w:pPr>
    <w:r>
      <w:rPr>
        <w:noProof/>
        <w:lang w:val="en-US"/>
      </w:rPr>
      <w:drawing>
        <wp:inline distT="0" distB="0" distL="0" distR="0" wp14:anchorId="3CD21574" wp14:editId="78EDDDED">
          <wp:extent cx="7105650" cy="9684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MFE-01.png"/>
                  <pic:cNvPicPr/>
                </pic:nvPicPr>
                <pic:blipFill>
                  <a:blip r:embed="rId1">
                    <a:extLst>
                      <a:ext uri="{28A0092B-C50C-407E-A947-70E740481C1C}">
                        <a14:useLocalDpi xmlns:a14="http://schemas.microsoft.com/office/drawing/2010/main" val="0"/>
                      </a:ext>
                    </a:extLst>
                  </a:blip>
                  <a:stretch>
                    <a:fillRect/>
                  </a:stretch>
                </pic:blipFill>
                <pic:spPr>
                  <a:xfrm>
                    <a:off x="0" y="0"/>
                    <a:ext cx="7105808" cy="9684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6B7"/>
    <w:multiLevelType w:val="hybridMultilevel"/>
    <w:tmpl w:val="23B406FC"/>
    <w:lvl w:ilvl="0" w:tplc="04180001">
      <w:start w:val="1"/>
      <w:numFmt w:val="bullet"/>
      <w:lvlText w:val=""/>
      <w:lvlJc w:val="left"/>
      <w:pPr>
        <w:ind w:left="2781" w:hanging="360"/>
      </w:pPr>
      <w:rPr>
        <w:rFonts w:ascii="Symbol" w:hAnsi="Symbol" w:hint="default"/>
      </w:rPr>
    </w:lvl>
    <w:lvl w:ilvl="1" w:tplc="04180003" w:tentative="1">
      <w:start w:val="1"/>
      <w:numFmt w:val="bullet"/>
      <w:lvlText w:val="o"/>
      <w:lvlJc w:val="left"/>
      <w:pPr>
        <w:ind w:left="3501" w:hanging="360"/>
      </w:pPr>
      <w:rPr>
        <w:rFonts w:ascii="Courier New" w:hAnsi="Courier New" w:cs="Courier New" w:hint="default"/>
      </w:rPr>
    </w:lvl>
    <w:lvl w:ilvl="2" w:tplc="04180005" w:tentative="1">
      <w:start w:val="1"/>
      <w:numFmt w:val="bullet"/>
      <w:lvlText w:val=""/>
      <w:lvlJc w:val="left"/>
      <w:pPr>
        <w:ind w:left="4221" w:hanging="360"/>
      </w:pPr>
      <w:rPr>
        <w:rFonts w:ascii="Wingdings" w:hAnsi="Wingdings" w:hint="default"/>
      </w:rPr>
    </w:lvl>
    <w:lvl w:ilvl="3" w:tplc="04180001" w:tentative="1">
      <w:start w:val="1"/>
      <w:numFmt w:val="bullet"/>
      <w:lvlText w:val=""/>
      <w:lvlJc w:val="left"/>
      <w:pPr>
        <w:ind w:left="4941" w:hanging="360"/>
      </w:pPr>
      <w:rPr>
        <w:rFonts w:ascii="Symbol" w:hAnsi="Symbol" w:hint="default"/>
      </w:rPr>
    </w:lvl>
    <w:lvl w:ilvl="4" w:tplc="04180003" w:tentative="1">
      <w:start w:val="1"/>
      <w:numFmt w:val="bullet"/>
      <w:lvlText w:val="o"/>
      <w:lvlJc w:val="left"/>
      <w:pPr>
        <w:ind w:left="5661" w:hanging="360"/>
      </w:pPr>
      <w:rPr>
        <w:rFonts w:ascii="Courier New" w:hAnsi="Courier New" w:cs="Courier New" w:hint="default"/>
      </w:rPr>
    </w:lvl>
    <w:lvl w:ilvl="5" w:tplc="04180005" w:tentative="1">
      <w:start w:val="1"/>
      <w:numFmt w:val="bullet"/>
      <w:lvlText w:val=""/>
      <w:lvlJc w:val="left"/>
      <w:pPr>
        <w:ind w:left="6381" w:hanging="360"/>
      </w:pPr>
      <w:rPr>
        <w:rFonts w:ascii="Wingdings" w:hAnsi="Wingdings" w:hint="default"/>
      </w:rPr>
    </w:lvl>
    <w:lvl w:ilvl="6" w:tplc="04180001" w:tentative="1">
      <w:start w:val="1"/>
      <w:numFmt w:val="bullet"/>
      <w:lvlText w:val=""/>
      <w:lvlJc w:val="left"/>
      <w:pPr>
        <w:ind w:left="7101" w:hanging="360"/>
      </w:pPr>
      <w:rPr>
        <w:rFonts w:ascii="Symbol" w:hAnsi="Symbol" w:hint="default"/>
      </w:rPr>
    </w:lvl>
    <w:lvl w:ilvl="7" w:tplc="04180003" w:tentative="1">
      <w:start w:val="1"/>
      <w:numFmt w:val="bullet"/>
      <w:lvlText w:val="o"/>
      <w:lvlJc w:val="left"/>
      <w:pPr>
        <w:ind w:left="7821" w:hanging="360"/>
      </w:pPr>
      <w:rPr>
        <w:rFonts w:ascii="Courier New" w:hAnsi="Courier New" w:cs="Courier New" w:hint="default"/>
      </w:rPr>
    </w:lvl>
    <w:lvl w:ilvl="8" w:tplc="04180005" w:tentative="1">
      <w:start w:val="1"/>
      <w:numFmt w:val="bullet"/>
      <w:lvlText w:val=""/>
      <w:lvlJc w:val="left"/>
      <w:pPr>
        <w:ind w:left="8541" w:hanging="360"/>
      </w:pPr>
      <w:rPr>
        <w:rFonts w:ascii="Wingdings" w:hAnsi="Wingdings" w:hint="default"/>
      </w:rPr>
    </w:lvl>
  </w:abstractNum>
  <w:abstractNum w:abstractNumId="1" w15:restartNumberingAfterBreak="0">
    <w:nsid w:val="0BDF1A26"/>
    <w:multiLevelType w:val="hybridMultilevel"/>
    <w:tmpl w:val="CE9CF2A6"/>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2E223E6"/>
    <w:multiLevelType w:val="hybridMultilevel"/>
    <w:tmpl w:val="2F3EE3F6"/>
    <w:lvl w:ilvl="0" w:tplc="54CCA76A">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A961987"/>
    <w:multiLevelType w:val="hybridMultilevel"/>
    <w:tmpl w:val="D4D458CA"/>
    <w:lvl w:ilvl="0" w:tplc="31DC4A5C">
      <w:start w:val="1"/>
      <w:numFmt w:val="decimal"/>
      <w:lvlText w:val="%1."/>
      <w:lvlJc w:val="left"/>
      <w:pPr>
        <w:ind w:left="2157" w:hanging="456"/>
      </w:pPr>
      <w:rPr>
        <w:rFonts w:hint="default"/>
      </w:rPr>
    </w:lvl>
    <w:lvl w:ilvl="1" w:tplc="04180019">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4" w15:restartNumberingAfterBreak="0">
    <w:nsid w:val="1F3B514D"/>
    <w:multiLevelType w:val="hybridMultilevel"/>
    <w:tmpl w:val="9F2E53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6" w15:restartNumberingAfterBreak="0">
    <w:nsid w:val="23065DFC"/>
    <w:multiLevelType w:val="hybridMultilevel"/>
    <w:tmpl w:val="AEE29DDC"/>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7"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8B4EB4"/>
    <w:multiLevelType w:val="hybridMultilevel"/>
    <w:tmpl w:val="0A9EA8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35A114BD"/>
    <w:multiLevelType w:val="hybridMultilevel"/>
    <w:tmpl w:val="A44EBC9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39146759"/>
    <w:multiLevelType w:val="hybridMultilevel"/>
    <w:tmpl w:val="0C32431E"/>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9B174A0"/>
    <w:multiLevelType w:val="hybridMultilevel"/>
    <w:tmpl w:val="A7B08A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B240F21"/>
    <w:multiLevelType w:val="hybridMultilevel"/>
    <w:tmpl w:val="499680D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43A41B74"/>
    <w:multiLevelType w:val="hybridMultilevel"/>
    <w:tmpl w:val="F1E0AC82"/>
    <w:lvl w:ilvl="0" w:tplc="47748530">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5952439"/>
    <w:multiLevelType w:val="hybridMultilevel"/>
    <w:tmpl w:val="D298A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810E8C"/>
    <w:multiLevelType w:val="hybridMultilevel"/>
    <w:tmpl w:val="7600773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546207AF"/>
    <w:multiLevelType w:val="hybridMultilevel"/>
    <w:tmpl w:val="19A66CAC"/>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5CE342F2"/>
    <w:multiLevelType w:val="hybridMultilevel"/>
    <w:tmpl w:val="540A9E8E"/>
    <w:lvl w:ilvl="0" w:tplc="25101A28">
      <w:start w:val="1"/>
      <w:numFmt w:val="lowerLetter"/>
      <w:lvlText w:val="%1."/>
      <w:lvlJc w:val="left"/>
      <w:pPr>
        <w:ind w:left="360" w:hanging="360"/>
      </w:pPr>
      <w:rPr>
        <w:b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602C4006"/>
    <w:multiLevelType w:val="hybridMultilevel"/>
    <w:tmpl w:val="C142770C"/>
    <w:lvl w:ilvl="0" w:tplc="BF1C07DC">
      <w:start w:val="1"/>
      <w:numFmt w:val="decimal"/>
      <w:lvlText w:val="%1."/>
      <w:lvlJc w:val="left"/>
      <w:pPr>
        <w:ind w:left="720" w:hanging="360"/>
      </w:pPr>
      <w:rPr>
        <w:rFonts w:eastAsia="Times New Roman" w:cs="Times New Roman" w:hint="default"/>
        <w:b w:val="0"/>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08C2480"/>
    <w:multiLevelType w:val="hybridMultilevel"/>
    <w:tmpl w:val="0F06D49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502578A"/>
    <w:multiLevelType w:val="hybridMultilevel"/>
    <w:tmpl w:val="407C25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2E4B0D"/>
    <w:multiLevelType w:val="hybridMultilevel"/>
    <w:tmpl w:val="E54404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86F3704"/>
    <w:multiLevelType w:val="hybridMultilevel"/>
    <w:tmpl w:val="E5429700"/>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23" w15:restartNumberingAfterBreak="0">
    <w:nsid w:val="69385437"/>
    <w:multiLevelType w:val="hybridMultilevel"/>
    <w:tmpl w:val="374837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A7262EA"/>
    <w:multiLevelType w:val="hybridMultilevel"/>
    <w:tmpl w:val="3956FBD4"/>
    <w:lvl w:ilvl="0" w:tplc="0418000F">
      <w:start w:val="1"/>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5" w15:restartNumberingAfterBreak="0">
    <w:nsid w:val="6DB5081A"/>
    <w:multiLevelType w:val="hybridMultilevel"/>
    <w:tmpl w:val="DFD69728"/>
    <w:lvl w:ilvl="0" w:tplc="11D4648C">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57AE3"/>
    <w:multiLevelType w:val="hybridMultilevel"/>
    <w:tmpl w:val="53123E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1DF4AB2"/>
    <w:multiLevelType w:val="hybridMultilevel"/>
    <w:tmpl w:val="A66E7C64"/>
    <w:lvl w:ilvl="0" w:tplc="04180001">
      <w:start w:val="1"/>
      <w:numFmt w:val="bullet"/>
      <w:lvlText w:val=""/>
      <w:lvlJc w:val="left"/>
      <w:pPr>
        <w:ind w:left="4221" w:hanging="360"/>
      </w:pPr>
      <w:rPr>
        <w:rFonts w:ascii="Symbol" w:hAnsi="Symbol" w:hint="default"/>
      </w:rPr>
    </w:lvl>
    <w:lvl w:ilvl="1" w:tplc="04180003" w:tentative="1">
      <w:start w:val="1"/>
      <w:numFmt w:val="bullet"/>
      <w:lvlText w:val="o"/>
      <w:lvlJc w:val="left"/>
      <w:pPr>
        <w:ind w:left="4941" w:hanging="360"/>
      </w:pPr>
      <w:rPr>
        <w:rFonts w:ascii="Courier New" w:hAnsi="Courier New" w:cs="Courier New" w:hint="default"/>
      </w:rPr>
    </w:lvl>
    <w:lvl w:ilvl="2" w:tplc="04180005" w:tentative="1">
      <w:start w:val="1"/>
      <w:numFmt w:val="bullet"/>
      <w:lvlText w:val=""/>
      <w:lvlJc w:val="left"/>
      <w:pPr>
        <w:ind w:left="5661" w:hanging="360"/>
      </w:pPr>
      <w:rPr>
        <w:rFonts w:ascii="Wingdings" w:hAnsi="Wingdings" w:hint="default"/>
      </w:rPr>
    </w:lvl>
    <w:lvl w:ilvl="3" w:tplc="04180001" w:tentative="1">
      <w:start w:val="1"/>
      <w:numFmt w:val="bullet"/>
      <w:lvlText w:val=""/>
      <w:lvlJc w:val="left"/>
      <w:pPr>
        <w:ind w:left="6381" w:hanging="360"/>
      </w:pPr>
      <w:rPr>
        <w:rFonts w:ascii="Symbol" w:hAnsi="Symbol" w:hint="default"/>
      </w:rPr>
    </w:lvl>
    <w:lvl w:ilvl="4" w:tplc="04180003" w:tentative="1">
      <w:start w:val="1"/>
      <w:numFmt w:val="bullet"/>
      <w:lvlText w:val="o"/>
      <w:lvlJc w:val="left"/>
      <w:pPr>
        <w:ind w:left="7101" w:hanging="360"/>
      </w:pPr>
      <w:rPr>
        <w:rFonts w:ascii="Courier New" w:hAnsi="Courier New" w:cs="Courier New" w:hint="default"/>
      </w:rPr>
    </w:lvl>
    <w:lvl w:ilvl="5" w:tplc="04180005" w:tentative="1">
      <w:start w:val="1"/>
      <w:numFmt w:val="bullet"/>
      <w:lvlText w:val=""/>
      <w:lvlJc w:val="left"/>
      <w:pPr>
        <w:ind w:left="7821" w:hanging="360"/>
      </w:pPr>
      <w:rPr>
        <w:rFonts w:ascii="Wingdings" w:hAnsi="Wingdings" w:hint="default"/>
      </w:rPr>
    </w:lvl>
    <w:lvl w:ilvl="6" w:tplc="04180001" w:tentative="1">
      <w:start w:val="1"/>
      <w:numFmt w:val="bullet"/>
      <w:lvlText w:val=""/>
      <w:lvlJc w:val="left"/>
      <w:pPr>
        <w:ind w:left="8541" w:hanging="360"/>
      </w:pPr>
      <w:rPr>
        <w:rFonts w:ascii="Symbol" w:hAnsi="Symbol" w:hint="default"/>
      </w:rPr>
    </w:lvl>
    <w:lvl w:ilvl="7" w:tplc="04180003" w:tentative="1">
      <w:start w:val="1"/>
      <w:numFmt w:val="bullet"/>
      <w:lvlText w:val="o"/>
      <w:lvlJc w:val="left"/>
      <w:pPr>
        <w:ind w:left="9261" w:hanging="360"/>
      </w:pPr>
      <w:rPr>
        <w:rFonts w:ascii="Courier New" w:hAnsi="Courier New" w:cs="Courier New" w:hint="default"/>
      </w:rPr>
    </w:lvl>
    <w:lvl w:ilvl="8" w:tplc="04180005" w:tentative="1">
      <w:start w:val="1"/>
      <w:numFmt w:val="bullet"/>
      <w:lvlText w:val=""/>
      <w:lvlJc w:val="left"/>
      <w:pPr>
        <w:ind w:left="9981" w:hanging="360"/>
      </w:pPr>
      <w:rPr>
        <w:rFonts w:ascii="Wingdings" w:hAnsi="Wingdings" w:hint="default"/>
      </w:rPr>
    </w:lvl>
  </w:abstractNum>
  <w:abstractNum w:abstractNumId="28" w15:restartNumberingAfterBreak="0">
    <w:nsid w:val="72240F4A"/>
    <w:multiLevelType w:val="hybridMultilevel"/>
    <w:tmpl w:val="53A43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A30A96"/>
    <w:multiLevelType w:val="hybridMultilevel"/>
    <w:tmpl w:val="44A039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9CF4E42"/>
    <w:multiLevelType w:val="hybridMultilevel"/>
    <w:tmpl w:val="21FAC5EC"/>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31" w15:restartNumberingAfterBreak="0">
    <w:nsid w:val="7C1F7A78"/>
    <w:multiLevelType w:val="multilevel"/>
    <w:tmpl w:val="B510D14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6"/>
  </w:num>
  <w:num w:numId="2">
    <w:abstractNumId w:val="14"/>
  </w:num>
  <w:num w:numId="3">
    <w:abstractNumId w:val="23"/>
  </w:num>
  <w:num w:numId="4">
    <w:abstractNumId w:val="31"/>
  </w:num>
  <w:num w:numId="5">
    <w:abstractNumId w:val="17"/>
  </w:num>
  <w:num w:numId="6">
    <w:abstractNumId w:val="7"/>
  </w:num>
  <w:num w:numId="7">
    <w:abstractNumId w:val="5"/>
  </w:num>
  <w:num w:numId="8">
    <w:abstractNumId w:val="19"/>
  </w:num>
  <w:num w:numId="9">
    <w:abstractNumId w:val="24"/>
  </w:num>
  <w:num w:numId="10">
    <w:abstractNumId w:val="8"/>
  </w:num>
  <w:num w:numId="11">
    <w:abstractNumId w:val="1"/>
  </w:num>
  <w:num w:numId="12">
    <w:abstractNumId w:val="10"/>
  </w:num>
  <w:num w:numId="13">
    <w:abstractNumId w:val="9"/>
  </w:num>
  <w:num w:numId="14">
    <w:abstractNumId w:val="25"/>
  </w:num>
  <w:num w:numId="15">
    <w:abstractNumId w:val="28"/>
  </w:num>
  <w:num w:numId="16">
    <w:abstractNumId w:val="26"/>
  </w:num>
  <w:num w:numId="17">
    <w:abstractNumId w:val="22"/>
  </w:num>
  <w:num w:numId="18">
    <w:abstractNumId w:val="11"/>
  </w:num>
  <w:num w:numId="19">
    <w:abstractNumId w:val="18"/>
  </w:num>
  <w:num w:numId="20">
    <w:abstractNumId w:val="13"/>
  </w:num>
  <w:num w:numId="21">
    <w:abstractNumId w:val="6"/>
  </w:num>
  <w:num w:numId="22">
    <w:abstractNumId w:val="27"/>
  </w:num>
  <w:num w:numId="23">
    <w:abstractNumId w:val="30"/>
  </w:num>
  <w:num w:numId="24">
    <w:abstractNumId w:val="0"/>
  </w:num>
  <w:num w:numId="25">
    <w:abstractNumId w:val="3"/>
  </w:num>
  <w:num w:numId="26">
    <w:abstractNumId w:val="12"/>
  </w:num>
  <w:num w:numId="27">
    <w:abstractNumId w:val="15"/>
  </w:num>
  <w:num w:numId="28">
    <w:abstractNumId w:val="4"/>
  </w:num>
  <w:num w:numId="29">
    <w:abstractNumId w:val="21"/>
  </w:num>
  <w:num w:numId="30">
    <w:abstractNumId w:val="20"/>
  </w:num>
  <w:num w:numId="31">
    <w:abstractNumId w:val="29"/>
  </w:num>
  <w:num w:numId="3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7A"/>
    <w:rsid w:val="0000550E"/>
    <w:rsid w:val="0000723D"/>
    <w:rsid w:val="000227C9"/>
    <w:rsid w:val="0003398B"/>
    <w:rsid w:val="00046E88"/>
    <w:rsid w:val="00066AAA"/>
    <w:rsid w:val="00074FDD"/>
    <w:rsid w:val="0008760D"/>
    <w:rsid w:val="000A5500"/>
    <w:rsid w:val="000D28E0"/>
    <w:rsid w:val="000D7B7B"/>
    <w:rsid w:val="000E6EF1"/>
    <w:rsid w:val="00110503"/>
    <w:rsid w:val="00134363"/>
    <w:rsid w:val="00134BD6"/>
    <w:rsid w:val="001521EB"/>
    <w:rsid w:val="00162DA3"/>
    <w:rsid w:val="00171CEE"/>
    <w:rsid w:val="001B2FEB"/>
    <w:rsid w:val="001C2A2A"/>
    <w:rsid w:val="001D5967"/>
    <w:rsid w:val="001E1BC1"/>
    <w:rsid w:val="001F6BDC"/>
    <w:rsid w:val="00201041"/>
    <w:rsid w:val="00201B4C"/>
    <w:rsid w:val="0020584E"/>
    <w:rsid w:val="00225CF6"/>
    <w:rsid w:val="002458CD"/>
    <w:rsid w:val="002547AB"/>
    <w:rsid w:val="00265453"/>
    <w:rsid w:val="0027726E"/>
    <w:rsid w:val="002863CF"/>
    <w:rsid w:val="0029202F"/>
    <w:rsid w:val="00294113"/>
    <w:rsid w:val="00296A0D"/>
    <w:rsid w:val="002A2774"/>
    <w:rsid w:val="002A5F78"/>
    <w:rsid w:val="002B04FB"/>
    <w:rsid w:val="002B79F5"/>
    <w:rsid w:val="002C277E"/>
    <w:rsid w:val="002C6242"/>
    <w:rsid w:val="002F4249"/>
    <w:rsid w:val="003070B9"/>
    <w:rsid w:val="00327935"/>
    <w:rsid w:val="0033023B"/>
    <w:rsid w:val="00333243"/>
    <w:rsid w:val="003429FF"/>
    <w:rsid w:val="0035136A"/>
    <w:rsid w:val="00352E16"/>
    <w:rsid w:val="00356BD7"/>
    <w:rsid w:val="003601F8"/>
    <w:rsid w:val="00394CDF"/>
    <w:rsid w:val="003A10A4"/>
    <w:rsid w:val="003C5FE0"/>
    <w:rsid w:val="003E29F8"/>
    <w:rsid w:val="003F3E8E"/>
    <w:rsid w:val="00407CA0"/>
    <w:rsid w:val="004108E3"/>
    <w:rsid w:val="00432614"/>
    <w:rsid w:val="0046653E"/>
    <w:rsid w:val="004831D7"/>
    <w:rsid w:val="004960BD"/>
    <w:rsid w:val="00496F73"/>
    <w:rsid w:val="004C53EF"/>
    <w:rsid w:val="004D4B97"/>
    <w:rsid w:val="004E6B77"/>
    <w:rsid w:val="004F2FC1"/>
    <w:rsid w:val="004F4FB3"/>
    <w:rsid w:val="0052352B"/>
    <w:rsid w:val="00525411"/>
    <w:rsid w:val="00527147"/>
    <w:rsid w:val="00531979"/>
    <w:rsid w:val="00537A33"/>
    <w:rsid w:val="005510A0"/>
    <w:rsid w:val="0055784F"/>
    <w:rsid w:val="005618AE"/>
    <w:rsid w:val="00584833"/>
    <w:rsid w:val="00587227"/>
    <w:rsid w:val="005A5D24"/>
    <w:rsid w:val="005A6F5D"/>
    <w:rsid w:val="005D2BF8"/>
    <w:rsid w:val="005D51A8"/>
    <w:rsid w:val="005F5EE6"/>
    <w:rsid w:val="006067D0"/>
    <w:rsid w:val="0061121D"/>
    <w:rsid w:val="0061453B"/>
    <w:rsid w:val="0062363E"/>
    <w:rsid w:val="00623F3A"/>
    <w:rsid w:val="00625697"/>
    <w:rsid w:val="00632739"/>
    <w:rsid w:val="00643B80"/>
    <w:rsid w:val="006546A3"/>
    <w:rsid w:val="00657880"/>
    <w:rsid w:val="00676A7A"/>
    <w:rsid w:val="006B744B"/>
    <w:rsid w:val="006C346C"/>
    <w:rsid w:val="006E1338"/>
    <w:rsid w:val="006E6F27"/>
    <w:rsid w:val="006E7C3B"/>
    <w:rsid w:val="00701E91"/>
    <w:rsid w:val="0071059E"/>
    <w:rsid w:val="00710BF4"/>
    <w:rsid w:val="007327CF"/>
    <w:rsid w:val="00743242"/>
    <w:rsid w:val="0075270E"/>
    <w:rsid w:val="00752A5B"/>
    <w:rsid w:val="0076257A"/>
    <w:rsid w:val="007978DD"/>
    <w:rsid w:val="007B150F"/>
    <w:rsid w:val="007B5C49"/>
    <w:rsid w:val="007B73AC"/>
    <w:rsid w:val="007C1104"/>
    <w:rsid w:val="007D348C"/>
    <w:rsid w:val="007E0963"/>
    <w:rsid w:val="00807A23"/>
    <w:rsid w:val="00807CC8"/>
    <w:rsid w:val="008306DF"/>
    <w:rsid w:val="008501A1"/>
    <w:rsid w:val="008714C8"/>
    <w:rsid w:val="00875BBF"/>
    <w:rsid w:val="008A2B05"/>
    <w:rsid w:val="008E4F7F"/>
    <w:rsid w:val="008F49A1"/>
    <w:rsid w:val="00910E86"/>
    <w:rsid w:val="00911233"/>
    <w:rsid w:val="00914D10"/>
    <w:rsid w:val="00917F23"/>
    <w:rsid w:val="0092396D"/>
    <w:rsid w:val="00924FAB"/>
    <w:rsid w:val="009250EC"/>
    <w:rsid w:val="00925181"/>
    <w:rsid w:val="00932543"/>
    <w:rsid w:val="009415F0"/>
    <w:rsid w:val="009430FA"/>
    <w:rsid w:val="00946D4C"/>
    <w:rsid w:val="00963908"/>
    <w:rsid w:val="00975F91"/>
    <w:rsid w:val="009A1A25"/>
    <w:rsid w:val="009B5CD6"/>
    <w:rsid w:val="009C09F9"/>
    <w:rsid w:val="009D766C"/>
    <w:rsid w:val="009E048F"/>
    <w:rsid w:val="009E23D5"/>
    <w:rsid w:val="009E3689"/>
    <w:rsid w:val="009F2F5E"/>
    <w:rsid w:val="00A10877"/>
    <w:rsid w:val="00A11320"/>
    <w:rsid w:val="00A20176"/>
    <w:rsid w:val="00A36C06"/>
    <w:rsid w:val="00A42B61"/>
    <w:rsid w:val="00A64923"/>
    <w:rsid w:val="00A72643"/>
    <w:rsid w:val="00A816AA"/>
    <w:rsid w:val="00AA2E85"/>
    <w:rsid w:val="00AA3269"/>
    <w:rsid w:val="00AC7B05"/>
    <w:rsid w:val="00AE4B0F"/>
    <w:rsid w:val="00AF33CD"/>
    <w:rsid w:val="00B0057D"/>
    <w:rsid w:val="00B07C85"/>
    <w:rsid w:val="00B27DB6"/>
    <w:rsid w:val="00B30F69"/>
    <w:rsid w:val="00B33925"/>
    <w:rsid w:val="00B37834"/>
    <w:rsid w:val="00B41227"/>
    <w:rsid w:val="00B43C06"/>
    <w:rsid w:val="00B56DE8"/>
    <w:rsid w:val="00B57AFA"/>
    <w:rsid w:val="00B70C48"/>
    <w:rsid w:val="00B759EF"/>
    <w:rsid w:val="00B87AD7"/>
    <w:rsid w:val="00B96061"/>
    <w:rsid w:val="00BB596A"/>
    <w:rsid w:val="00BC2933"/>
    <w:rsid w:val="00BD423F"/>
    <w:rsid w:val="00BD5152"/>
    <w:rsid w:val="00BD58E1"/>
    <w:rsid w:val="00BE3F09"/>
    <w:rsid w:val="00BF584E"/>
    <w:rsid w:val="00C21637"/>
    <w:rsid w:val="00C3447C"/>
    <w:rsid w:val="00C35579"/>
    <w:rsid w:val="00CC1CE9"/>
    <w:rsid w:val="00CD4084"/>
    <w:rsid w:val="00CD5891"/>
    <w:rsid w:val="00D038E8"/>
    <w:rsid w:val="00D139B5"/>
    <w:rsid w:val="00D139D9"/>
    <w:rsid w:val="00D1688C"/>
    <w:rsid w:val="00D35156"/>
    <w:rsid w:val="00D35810"/>
    <w:rsid w:val="00D56BBC"/>
    <w:rsid w:val="00D76AB6"/>
    <w:rsid w:val="00D97477"/>
    <w:rsid w:val="00DB0CAF"/>
    <w:rsid w:val="00DB6655"/>
    <w:rsid w:val="00DC455D"/>
    <w:rsid w:val="00DC6DF4"/>
    <w:rsid w:val="00DD3ECE"/>
    <w:rsid w:val="00DE0380"/>
    <w:rsid w:val="00DE0FF0"/>
    <w:rsid w:val="00DF118F"/>
    <w:rsid w:val="00E103E7"/>
    <w:rsid w:val="00E1041E"/>
    <w:rsid w:val="00E14D3F"/>
    <w:rsid w:val="00E44ABB"/>
    <w:rsid w:val="00E66F13"/>
    <w:rsid w:val="00E678C2"/>
    <w:rsid w:val="00E75C72"/>
    <w:rsid w:val="00EA2F10"/>
    <w:rsid w:val="00EB14A7"/>
    <w:rsid w:val="00EC23F2"/>
    <w:rsid w:val="00EC2F89"/>
    <w:rsid w:val="00EC771C"/>
    <w:rsid w:val="00ED3C85"/>
    <w:rsid w:val="00ED634B"/>
    <w:rsid w:val="00F02EB3"/>
    <w:rsid w:val="00F05EDF"/>
    <w:rsid w:val="00F12CFA"/>
    <w:rsid w:val="00F21A64"/>
    <w:rsid w:val="00F22346"/>
    <w:rsid w:val="00F224E5"/>
    <w:rsid w:val="00F22FB5"/>
    <w:rsid w:val="00F43062"/>
    <w:rsid w:val="00F6027E"/>
    <w:rsid w:val="00F63D38"/>
    <w:rsid w:val="00F65C67"/>
    <w:rsid w:val="00F7439B"/>
    <w:rsid w:val="00F80939"/>
    <w:rsid w:val="00FB0136"/>
    <w:rsid w:val="00FB57A0"/>
    <w:rsid w:val="00FD3560"/>
    <w:rsid w:val="00FE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04DE"/>
  <w14:defaultImageDpi w14:val="32767"/>
  <w15:docId w15:val="{CA889FFE-D270-44AA-A2F8-B8A85A97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29202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link w:val="Heading2Char"/>
    <w:qFormat/>
    <w:rsid w:val="0029202F"/>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qFormat/>
    <w:rsid w:val="00BB596A"/>
    <w:pPr>
      <w:keepNext/>
      <w:keepLines/>
      <w:spacing w:before="320" w:after="120" w:line="276" w:lineRule="auto"/>
      <w:outlineLvl w:val="2"/>
    </w:pPr>
    <w:rPr>
      <w:rFonts w:ascii="Trebuchet MS" w:eastAsia="Times New Roman" w:hAnsi="Trebuchet MS" w:cs="Times New Roman"/>
      <w:b/>
      <w:bCs/>
      <w:sz w:val="22"/>
      <w:szCs w:val="22"/>
      <w:lang w:val="en-US"/>
    </w:rPr>
  </w:style>
  <w:style w:type="paragraph" w:styleId="Heading4">
    <w:name w:val="heading 4"/>
    <w:aliases w:val="H4"/>
    <w:basedOn w:val="Normal"/>
    <w:next w:val="Normal"/>
    <w:link w:val="Heading4Char"/>
    <w:qFormat/>
    <w:rsid w:val="0029202F"/>
    <w:pPr>
      <w:keepNext/>
      <w:spacing w:before="240" w:after="60"/>
      <w:outlineLvl w:val="3"/>
    </w:pPr>
    <w:rPr>
      <w:rFonts w:ascii="Times New Roman" w:eastAsia="Times New Roman" w:hAnsi="Times New Roman" w:cs="Times New Roman"/>
      <w:b/>
      <w:bCs/>
      <w:sz w:val="28"/>
      <w:szCs w:val="28"/>
      <w:lang w:val="en-GB" w:eastAsia="sk-SK"/>
    </w:rPr>
  </w:style>
  <w:style w:type="paragraph" w:styleId="Heading5">
    <w:name w:val="heading 5"/>
    <w:basedOn w:val="Normal"/>
    <w:next w:val="Normal"/>
    <w:link w:val="Heading5Char"/>
    <w:unhideWhenUsed/>
    <w:qFormat/>
    <w:rsid w:val="0029202F"/>
    <w:pPr>
      <w:keepNext/>
      <w:keepLines/>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val="en-SG" w:eastAsia="en-SG"/>
    </w:rPr>
  </w:style>
  <w:style w:type="paragraph" w:styleId="Heading6">
    <w:name w:val="heading 6"/>
    <w:basedOn w:val="Normal"/>
    <w:next w:val="Normal"/>
    <w:link w:val="Heading6Char"/>
    <w:unhideWhenUsed/>
    <w:qFormat/>
    <w:rsid w:val="0029202F"/>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val="en-SG" w:eastAsia="en-SG"/>
    </w:rPr>
  </w:style>
  <w:style w:type="paragraph" w:styleId="Heading7">
    <w:name w:val="heading 7"/>
    <w:aliases w:val="Heading 7 (do not use)"/>
    <w:basedOn w:val="Normal"/>
    <w:next w:val="Normal"/>
    <w:link w:val="Heading7Char"/>
    <w:unhideWhenUsed/>
    <w:qFormat/>
    <w:rsid w:val="0029202F"/>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SG" w:eastAsia="en-SG"/>
    </w:rPr>
  </w:style>
  <w:style w:type="paragraph" w:styleId="Heading8">
    <w:name w:val="heading 8"/>
    <w:aliases w:val="Heading 8 (do not use)"/>
    <w:basedOn w:val="Normal"/>
    <w:next w:val="Normal"/>
    <w:link w:val="Heading8Char"/>
    <w:unhideWhenUsed/>
    <w:qFormat/>
    <w:rsid w:val="0029202F"/>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SG" w:eastAsia="en-SG"/>
    </w:rPr>
  </w:style>
  <w:style w:type="paragraph" w:styleId="Heading9">
    <w:name w:val="heading 9"/>
    <w:aliases w:val="Heading 9 (do not use)"/>
    <w:basedOn w:val="Normal"/>
    <w:next w:val="Normal"/>
    <w:link w:val="Heading9Char"/>
    <w:unhideWhenUsed/>
    <w:qFormat/>
    <w:rsid w:val="0029202F"/>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A7A"/>
    <w:pPr>
      <w:tabs>
        <w:tab w:val="center" w:pos="4536"/>
        <w:tab w:val="right" w:pos="9072"/>
      </w:tabs>
    </w:pPr>
  </w:style>
  <w:style w:type="character" w:customStyle="1" w:styleId="HeaderChar">
    <w:name w:val="Header Char"/>
    <w:basedOn w:val="DefaultParagraphFont"/>
    <w:link w:val="Header"/>
    <w:uiPriority w:val="99"/>
    <w:rsid w:val="00676A7A"/>
    <w:rPr>
      <w:lang w:val="ro-RO"/>
    </w:rPr>
  </w:style>
  <w:style w:type="paragraph" w:styleId="Footer">
    <w:name w:val="footer"/>
    <w:basedOn w:val="Normal"/>
    <w:link w:val="FooterChar"/>
    <w:uiPriority w:val="99"/>
    <w:unhideWhenUsed/>
    <w:rsid w:val="00676A7A"/>
    <w:pPr>
      <w:tabs>
        <w:tab w:val="center" w:pos="4536"/>
        <w:tab w:val="right" w:pos="9072"/>
      </w:tabs>
    </w:pPr>
  </w:style>
  <w:style w:type="character" w:customStyle="1" w:styleId="FooterChar">
    <w:name w:val="Footer Char"/>
    <w:basedOn w:val="DefaultParagraphFont"/>
    <w:link w:val="Footer"/>
    <w:uiPriority w:val="99"/>
    <w:rsid w:val="00676A7A"/>
    <w:rPr>
      <w:lang w:val="ro-RO"/>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29202F"/>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29202F"/>
    <w:rPr>
      <w:rFonts w:ascii="Times New Roman" w:eastAsia="Times New Roman" w:hAnsi="Times New Roman" w:cs="Times New Roman"/>
      <w:b/>
      <w:bCs/>
      <w:sz w:val="36"/>
      <w:szCs w:val="36"/>
      <w:lang w:val="en-US"/>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BB596A"/>
    <w:rPr>
      <w:rFonts w:ascii="Trebuchet MS" w:eastAsia="Times New Roman" w:hAnsi="Trebuchet MS" w:cs="Times New Roman"/>
      <w:b/>
      <w:bCs/>
      <w:sz w:val="22"/>
      <w:szCs w:val="22"/>
      <w:lang w:val="en-US"/>
    </w:rPr>
  </w:style>
  <w:style w:type="character" w:customStyle="1" w:styleId="Heading4Char">
    <w:name w:val="Heading 4 Char"/>
    <w:aliases w:val="H4 Char"/>
    <w:basedOn w:val="DefaultParagraphFont"/>
    <w:link w:val="Heading4"/>
    <w:rsid w:val="0029202F"/>
    <w:rPr>
      <w:rFonts w:ascii="Times New Roman" w:eastAsia="Times New Roman" w:hAnsi="Times New Roman" w:cs="Times New Roman"/>
      <w:b/>
      <w:bCs/>
      <w:sz w:val="28"/>
      <w:szCs w:val="28"/>
      <w:lang w:eastAsia="sk-SK"/>
    </w:rPr>
  </w:style>
  <w:style w:type="character" w:customStyle="1" w:styleId="Heading5Char">
    <w:name w:val="Heading 5 Char"/>
    <w:basedOn w:val="DefaultParagraphFont"/>
    <w:link w:val="Heading5"/>
    <w:rsid w:val="0029202F"/>
    <w:rPr>
      <w:rFonts w:asciiTheme="majorHAnsi" w:eastAsiaTheme="majorEastAsia" w:hAnsiTheme="majorHAnsi" w:cstheme="majorBidi"/>
      <w:color w:val="1F4D78" w:themeColor="accent1" w:themeShade="7F"/>
      <w:sz w:val="22"/>
      <w:szCs w:val="22"/>
      <w:lang w:val="en-SG" w:eastAsia="en-SG"/>
    </w:rPr>
  </w:style>
  <w:style w:type="character" w:customStyle="1" w:styleId="Heading6Char">
    <w:name w:val="Heading 6 Char"/>
    <w:basedOn w:val="DefaultParagraphFont"/>
    <w:link w:val="Heading6"/>
    <w:rsid w:val="0029202F"/>
    <w:rPr>
      <w:rFonts w:asciiTheme="majorHAnsi" w:eastAsiaTheme="majorEastAsia" w:hAnsiTheme="majorHAnsi" w:cstheme="majorBidi"/>
      <w:i/>
      <w:iCs/>
      <w:color w:val="1F4D78" w:themeColor="accent1" w:themeShade="7F"/>
      <w:sz w:val="22"/>
      <w:szCs w:val="22"/>
      <w:lang w:val="en-SG" w:eastAsia="en-SG"/>
    </w:rPr>
  </w:style>
  <w:style w:type="character" w:customStyle="1" w:styleId="Heading7Char">
    <w:name w:val="Heading 7 Char"/>
    <w:aliases w:val="Heading 7 (do not use) Char"/>
    <w:basedOn w:val="DefaultParagraphFont"/>
    <w:link w:val="Heading7"/>
    <w:rsid w:val="0029202F"/>
    <w:rPr>
      <w:rFonts w:asciiTheme="majorHAnsi" w:eastAsiaTheme="majorEastAsia" w:hAnsiTheme="majorHAnsi" w:cstheme="majorBidi"/>
      <w:i/>
      <w:iCs/>
      <w:color w:val="404040" w:themeColor="text1" w:themeTint="BF"/>
      <w:sz w:val="22"/>
      <w:szCs w:val="22"/>
      <w:lang w:val="en-SG" w:eastAsia="en-SG"/>
    </w:rPr>
  </w:style>
  <w:style w:type="character" w:customStyle="1" w:styleId="Heading8Char">
    <w:name w:val="Heading 8 Char"/>
    <w:aliases w:val="Heading 8 (do not use) Char"/>
    <w:basedOn w:val="DefaultParagraphFont"/>
    <w:link w:val="Heading8"/>
    <w:rsid w:val="0029202F"/>
    <w:rPr>
      <w:rFonts w:asciiTheme="majorHAnsi" w:eastAsiaTheme="majorEastAsia" w:hAnsiTheme="majorHAnsi" w:cstheme="majorBidi"/>
      <w:color w:val="404040" w:themeColor="text1" w:themeTint="BF"/>
      <w:sz w:val="20"/>
      <w:szCs w:val="20"/>
      <w:lang w:val="en-SG" w:eastAsia="en-SG"/>
    </w:rPr>
  </w:style>
  <w:style w:type="character" w:customStyle="1" w:styleId="Heading9Char">
    <w:name w:val="Heading 9 Char"/>
    <w:aliases w:val="Heading 9 (do not use) Char"/>
    <w:basedOn w:val="DefaultParagraphFont"/>
    <w:link w:val="Heading9"/>
    <w:rsid w:val="0029202F"/>
    <w:rPr>
      <w:rFonts w:asciiTheme="majorHAnsi" w:eastAsiaTheme="majorEastAsia" w:hAnsiTheme="majorHAnsi" w:cstheme="majorBidi"/>
      <w:i/>
      <w:iCs/>
      <w:color w:val="404040" w:themeColor="text1" w:themeTint="BF"/>
      <w:sz w:val="20"/>
      <w:szCs w:val="20"/>
      <w:lang w:val="en-SG" w:eastAsia="en-SG"/>
    </w:rPr>
  </w:style>
  <w:style w:type="table" w:styleId="TableGrid">
    <w:name w:val="Table Grid"/>
    <w:basedOn w:val="TableNormal"/>
    <w:uiPriority w:val="39"/>
    <w:rsid w:val="0029202F"/>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202F"/>
    <w:rPr>
      <w:rFonts w:cs="Times New Roman"/>
      <w:color w:val="80292A"/>
      <w:sz w:val="18"/>
      <w:szCs w:val="18"/>
      <w:u w:val="none"/>
      <w:effect w:val="none"/>
      <w:bdr w:val="none" w:sz="0" w:space="0" w:color="auto" w:frame="1"/>
    </w:rPr>
  </w:style>
  <w:style w:type="paragraph" w:styleId="BalloonText">
    <w:name w:val="Balloon Text"/>
    <w:basedOn w:val="Normal"/>
    <w:link w:val="BalloonTextChar"/>
    <w:uiPriority w:val="99"/>
    <w:semiHidden/>
    <w:rsid w:val="0029202F"/>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29202F"/>
    <w:rPr>
      <w:rFonts w:ascii="Tahoma" w:eastAsia="Calibri" w:hAnsi="Tahoma" w:cs="Tahoma"/>
      <w:sz w:val="16"/>
      <w:szCs w:val="16"/>
      <w:lang w:val="en-US"/>
    </w:rPr>
  </w:style>
  <w:style w:type="paragraph" w:styleId="ListParagraph">
    <w:name w:val="List Paragraph"/>
    <w:aliases w:val="Forth level,Normal bullet 2,List Paragraph1,A_wyliczenie,K-P_odwolanie,Akapit z listą5,maz_wyliczenie,opis dzialania,Bullet 1,Table of contents numbered"/>
    <w:basedOn w:val="Normal"/>
    <w:link w:val="ListParagraphChar"/>
    <w:uiPriority w:val="34"/>
    <w:qFormat/>
    <w:rsid w:val="0029202F"/>
    <w:pPr>
      <w:spacing w:after="200" w:line="276" w:lineRule="auto"/>
      <w:ind w:left="720"/>
      <w:contextualSpacing/>
    </w:pPr>
    <w:rPr>
      <w:rFonts w:ascii="Calibri" w:eastAsia="Calibri" w:hAnsi="Calibri" w:cs="Times New Roman"/>
      <w:sz w:val="22"/>
      <w:szCs w:val="22"/>
      <w:lang w:val="en-US"/>
    </w:rPr>
  </w:style>
  <w:style w:type="character" w:styleId="CommentReference">
    <w:name w:val="annotation reference"/>
    <w:uiPriority w:val="99"/>
    <w:semiHidden/>
    <w:rsid w:val="0029202F"/>
    <w:rPr>
      <w:rFonts w:cs="Times New Roman"/>
      <w:sz w:val="16"/>
      <w:szCs w:val="16"/>
    </w:rPr>
  </w:style>
  <w:style w:type="paragraph" w:styleId="CommentText">
    <w:name w:val="annotation text"/>
    <w:basedOn w:val="Normal"/>
    <w:link w:val="CommentTextChar"/>
    <w:uiPriority w:val="99"/>
    <w:semiHidden/>
    <w:rsid w:val="0029202F"/>
    <w:pPr>
      <w:spacing w:after="200"/>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29202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29202F"/>
    <w:rPr>
      <w:b/>
      <w:bCs/>
    </w:rPr>
  </w:style>
  <w:style w:type="character" w:customStyle="1" w:styleId="CommentSubjectChar">
    <w:name w:val="Comment Subject Char"/>
    <w:basedOn w:val="CommentTextChar"/>
    <w:link w:val="CommentSubject"/>
    <w:uiPriority w:val="99"/>
    <w:semiHidden/>
    <w:rsid w:val="0029202F"/>
    <w:rPr>
      <w:rFonts w:ascii="Calibri" w:eastAsia="Calibri" w:hAnsi="Calibri" w:cs="Times New Roman"/>
      <w:b/>
      <w:bCs/>
      <w:sz w:val="20"/>
      <w:szCs w:val="20"/>
      <w:lang w:val="en-US"/>
    </w:rPr>
  </w:style>
  <w:style w:type="character" w:customStyle="1" w:styleId="FontStyle38">
    <w:name w:val="Font Style38"/>
    <w:uiPriority w:val="99"/>
    <w:rsid w:val="0029202F"/>
    <w:rPr>
      <w:rFonts w:ascii="Arial" w:hAnsi="Arial" w:cs="Arial"/>
      <w:sz w:val="22"/>
      <w:szCs w:val="22"/>
    </w:rPr>
  </w:style>
  <w:style w:type="paragraph" w:styleId="PlainText">
    <w:name w:val="Plain Text"/>
    <w:basedOn w:val="Normal"/>
    <w:link w:val="PlainTextChar"/>
    <w:uiPriority w:val="99"/>
    <w:semiHidden/>
    <w:rsid w:val="0029202F"/>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29202F"/>
    <w:rPr>
      <w:rFonts w:ascii="Calibri" w:eastAsia="Calibri" w:hAnsi="Calibri" w:cs="Consolas"/>
      <w:sz w:val="22"/>
      <w:szCs w:val="21"/>
      <w:lang w:val="ro-RO"/>
    </w:rPr>
  </w:style>
  <w:style w:type="character" w:styleId="FollowedHyperlink">
    <w:name w:val="FollowedHyperlink"/>
    <w:uiPriority w:val="99"/>
    <w:semiHidden/>
    <w:rsid w:val="0029202F"/>
    <w:rPr>
      <w:rFonts w:cs="Times New Roman"/>
      <w:color w:val="800080"/>
      <w:u w:val="single"/>
    </w:rPr>
  </w:style>
  <w:style w:type="paragraph" w:customStyle="1" w:styleId="CaracterCaracter1CharChar">
    <w:name w:val="Caracter Caracter1 Char Char"/>
    <w:basedOn w:val="Normal"/>
    <w:rsid w:val="0029202F"/>
    <w:rPr>
      <w:rFonts w:ascii="Times New Roman" w:eastAsia="Times New Roman" w:hAnsi="Times New Roman" w:cs="Times New Roman"/>
      <w:lang w:val="pl-PL" w:eastAsia="pl-PL"/>
    </w:rPr>
  </w:style>
  <w:style w:type="paragraph" w:styleId="NormalWeb">
    <w:name w:val="Normal (Web)"/>
    <w:basedOn w:val="Normal"/>
    <w:uiPriority w:val="99"/>
    <w:unhideWhenUsed/>
    <w:rsid w:val="0029202F"/>
    <w:pPr>
      <w:spacing w:before="100" w:beforeAutospacing="1" w:after="100" w:afterAutospacing="1"/>
    </w:pPr>
    <w:rPr>
      <w:rFonts w:ascii="Times New Roman" w:eastAsia="Times New Roman" w:hAnsi="Times New Roman" w:cs="Times New Roman"/>
      <w:lang w:eastAsia="ro-RO"/>
    </w:rPr>
  </w:style>
  <w:style w:type="character" w:styleId="Emphasis">
    <w:name w:val="Emphasis"/>
    <w:uiPriority w:val="20"/>
    <w:qFormat/>
    <w:rsid w:val="0029202F"/>
    <w:rPr>
      <w:i/>
      <w:iCs/>
    </w:rPr>
  </w:style>
  <w:style w:type="paragraph" w:styleId="BodyText">
    <w:name w:val="Body Text"/>
    <w:basedOn w:val="Normal"/>
    <w:link w:val="BodyTextChar"/>
    <w:rsid w:val="0029202F"/>
    <w:pPr>
      <w:autoSpaceDE w:val="0"/>
      <w:autoSpaceDN w:val="0"/>
    </w:pPr>
    <w:rPr>
      <w:rFonts w:ascii="Arial Ro" w:eastAsia="Times New Roman" w:hAnsi="Arial Ro" w:cs="Arial Ro"/>
      <w:lang w:val="en-GB" w:eastAsia="en-GB"/>
    </w:rPr>
  </w:style>
  <w:style w:type="character" w:customStyle="1" w:styleId="BodyTextChar">
    <w:name w:val="Body Text Char"/>
    <w:basedOn w:val="DefaultParagraphFont"/>
    <w:link w:val="BodyText"/>
    <w:rsid w:val="0029202F"/>
    <w:rPr>
      <w:rFonts w:ascii="Arial Ro" w:eastAsia="Times New Roman" w:hAnsi="Arial Ro" w:cs="Arial Ro"/>
      <w:lang w:eastAsia="en-GB"/>
    </w:rPr>
  </w:style>
  <w:style w:type="paragraph" w:customStyle="1" w:styleId="Text2">
    <w:name w:val="Text 2"/>
    <w:basedOn w:val="Normal"/>
    <w:link w:val="Text2Char"/>
    <w:rsid w:val="0029202F"/>
    <w:pPr>
      <w:tabs>
        <w:tab w:val="left" w:pos="2161"/>
      </w:tabs>
      <w:spacing w:after="240"/>
      <w:ind w:left="1202"/>
      <w:jc w:val="both"/>
    </w:pPr>
    <w:rPr>
      <w:rFonts w:ascii="Arial" w:eastAsia="Times New Roman" w:hAnsi="Arial" w:cs="Times New Roman"/>
      <w:sz w:val="20"/>
      <w:szCs w:val="20"/>
      <w:lang w:val="en-GB" w:eastAsia="ro-RO"/>
    </w:rPr>
  </w:style>
  <w:style w:type="paragraph" w:customStyle="1" w:styleId="DefaultText1">
    <w:name w:val="Default Text:1"/>
    <w:basedOn w:val="Normal"/>
    <w:rsid w:val="0029202F"/>
    <w:rPr>
      <w:rFonts w:ascii="Times New Roman" w:eastAsia="Times New Roman" w:hAnsi="Times New Roman" w:cs="Times New Roman"/>
      <w:lang w:val="en-US"/>
    </w:rPr>
  </w:style>
  <w:style w:type="paragraph" w:customStyle="1" w:styleId="rvps1">
    <w:name w:val="rvps1"/>
    <w:basedOn w:val="Normal"/>
    <w:rsid w:val="0029202F"/>
    <w:pPr>
      <w:spacing w:before="100" w:beforeAutospacing="1" w:after="100" w:afterAutospacing="1"/>
    </w:pPr>
    <w:rPr>
      <w:rFonts w:ascii="Arial Unicode MS" w:eastAsia="Times New Roman" w:hAnsi="Arial Unicode MS" w:cs="Times New Roman"/>
      <w:lang w:val="en-GB"/>
    </w:rPr>
  </w:style>
  <w:style w:type="paragraph" w:customStyle="1" w:styleId="Default">
    <w:name w:val="Default"/>
    <w:rsid w:val="0029202F"/>
    <w:pPr>
      <w:autoSpaceDE w:val="0"/>
      <w:autoSpaceDN w:val="0"/>
      <w:adjustRightInd w:val="0"/>
    </w:pPr>
    <w:rPr>
      <w:rFonts w:ascii="Times New Roman" w:eastAsia="Times New Roman" w:hAnsi="Times New Roman" w:cs="Times New Roman"/>
      <w:color w:val="000000"/>
      <w:lang w:val="en-US"/>
    </w:rPr>
  </w:style>
  <w:style w:type="paragraph" w:styleId="NoSpacing">
    <w:name w:val="No Spacing"/>
    <w:link w:val="NoSpacingChar"/>
    <w:uiPriority w:val="1"/>
    <w:qFormat/>
    <w:rsid w:val="0029202F"/>
    <w:rPr>
      <w:rFonts w:ascii="Times New Roman" w:eastAsia="Times New Roman" w:hAnsi="Times New Roman" w:cs="Times New Roman"/>
      <w:sz w:val="20"/>
      <w:szCs w:val="20"/>
      <w:lang w:eastAsia="sk-SK"/>
    </w:rPr>
  </w:style>
  <w:style w:type="character" w:customStyle="1" w:styleId="NoSpacingChar">
    <w:name w:val="No Spacing Char"/>
    <w:link w:val="NoSpacing"/>
    <w:uiPriority w:val="1"/>
    <w:rsid w:val="0029202F"/>
    <w:rPr>
      <w:rFonts w:ascii="Times New Roman" w:eastAsia="Times New Roman" w:hAnsi="Times New Roman" w:cs="Times New Roman"/>
      <w:sz w:val="20"/>
      <w:szCs w:val="20"/>
      <w:lang w:eastAsia="sk-SK"/>
    </w:rPr>
  </w:style>
  <w:style w:type="paragraph" w:styleId="BodyText2">
    <w:name w:val="Body Text 2"/>
    <w:basedOn w:val="Normal"/>
    <w:link w:val="BodyText2Char"/>
    <w:uiPriority w:val="99"/>
    <w:semiHidden/>
    <w:unhideWhenUsed/>
    <w:rsid w:val="0029202F"/>
    <w:pPr>
      <w:spacing w:after="120" w:line="480" w:lineRule="auto"/>
    </w:pPr>
    <w:rPr>
      <w:rFonts w:ascii="Calibri" w:eastAsia="Calibri" w:hAnsi="Calibri" w:cs="Times New Roman"/>
      <w:sz w:val="22"/>
      <w:szCs w:val="22"/>
      <w:lang w:val="en-US"/>
    </w:rPr>
  </w:style>
  <w:style w:type="character" w:customStyle="1" w:styleId="BodyText2Char">
    <w:name w:val="Body Text 2 Char"/>
    <w:basedOn w:val="DefaultParagraphFont"/>
    <w:link w:val="BodyText2"/>
    <w:uiPriority w:val="99"/>
    <w:semiHidden/>
    <w:rsid w:val="0029202F"/>
    <w:rPr>
      <w:rFonts w:ascii="Calibri" w:eastAsia="Calibri" w:hAnsi="Calibri" w:cs="Times New Roman"/>
      <w:sz w:val="22"/>
      <w:szCs w:val="22"/>
      <w:lang w:val="en-US"/>
    </w:rPr>
  </w:style>
  <w:style w:type="paragraph" w:styleId="FootnoteText">
    <w:name w:val="footnote text"/>
    <w:basedOn w:val="Normal"/>
    <w:link w:val="FootnoteTextChar"/>
    <w:uiPriority w:val="99"/>
    <w:semiHidden/>
    <w:unhideWhenUsed/>
    <w:rsid w:val="0029202F"/>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9202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9202F"/>
    <w:rPr>
      <w:vertAlign w:val="superscript"/>
    </w:rPr>
  </w:style>
  <w:style w:type="paragraph" w:styleId="BodyText3">
    <w:name w:val="Body Text 3"/>
    <w:basedOn w:val="Normal"/>
    <w:link w:val="BodyText3Char"/>
    <w:semiHidden/>
    <w:rsid w:val="0029202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9202F"/>
    <w:rPr>
      <w:rFonts w:ascii="Times New Roman" w:eastAsia="Times New Roman" w:hAnsi="Times New Roman" w:cs="Times New Roman"/>
      <w:sz w:val="16"/>
      <w:szCs w:val="16"/>
      <w:lang w:val="ro-RO"/>
    </w:rPr>
  </w:style>
  <w:style w:type="paragraph" w:customStyle="1" w:styleId="normaltableau">
    <w:name w:val="normal_tableau"/>
    <w:basedOn w:val="Normal"/>
    <w:rsid w:val="0029202F"/>
    <w:pPr>
      <w:spacing w:before="120" w:after="120"/>
      <w:jc w:val="both"/>
    </w:pPr>
    <w:rPr>
      <w:rFonts w:ascii="Optima" w:eastAsia="Times New Roman" w:hAnsi="Optima" w:cs="Times New Roman"/>
      <w:sz w:val="22"/>
      <w:szCs w:val="20"/>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
    <w:link w:val="ListParagraph"/>
    <w:uiPriority w:val="34"/>
    <w:rsid w:val="0029202F"/>
    <w:rPr>
      <w:rFonts w:ascii="Calibri" w:eastAsia="Calibri" w:hAnsi="Calibri" w:cs="Times New Roman"/>
      <w:sz w:val="22"/>
      <w:szCs w:val="22"/>
      <w:lang w:val="en-US"/>
    </w:rPr>
  </w:style>
  <w:style w:type="table" w:customStyle="1" w:styleId="TableGrid1">
    <w:name w:val="Table Grid1"/>
    <w:basedOn w:val="TableNormal"/>
    <w:next w:val="TableGrid"/>
    <w:uiPriority w:val="99"/>
    <w:rsid w:val="0029202F"/>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29202F"/>
    <w:pPr>
      <w:pBdr>
        <w:top w:val="nil"/>
        <w:left w:val="nil"/>
        <w:bottom w:val="nil"/>
        <w:right w:val="nil"/>
        <w:between w:val="nil"/>
        <w:bar w:val="nil"/>
      </w:pBdr>
    </w:pPr>
    <w:rPr>
      <w:rFonts w:ascii="Times New Roman" w:eastAsia="Arial Unicode MS" w:hAnsi="Times New Roman" w:cs="Arial Unicode MS"/>
      <w:color w:val="000000"/>
      <w:u w:color="000000"/>
      <w:bdr w:val="nil"/>
      <w:lang w:val="ro-RO" w:eastAsia="ro-RO"/>
    </w:rPr>
  </w:style>
  <w:style w:type="character" w:styleId="Strong">
    <w:name w:val="Strong"/>
    <w:basedOn w:val="DefaultParagraphFont"/>
    <w:uiPriority w:val="22"/>
    <w:rsid w:val="0029202F"/>
    <w:rPr>
      <w:b/>
      <w:bCs/>
    </w:rPr>
  </w:style>
  <w:style w:type="paragraph" w:styleId="TOC1">
    <w:name w:val="toc 1"/>
    <w:basedOn w:val="Normal"/>
    <w:next w:val="Normal"/>
    <w:autoRedefine/>
    <w:uiPriority w:val="39"/>
    <w:unhideWhenUsed/>
    <w:qFormat/>
    <w:rsid w:val="0029202F"/>
    <w:pPr>
      <w:tabs>
        <w:tab w:val="left" w:pos="360"/>
        <w:tab w:val="right" w:leader="dot" w:pos="9062"/>
      </w:tabs>
      <w:spacing w:before="120" w:after="120" w:line="276" w:lineRule="auto"/>
      <w:ind w:left="360" w:hanging="360"/>
    </w:pPr>
    <w:rPr>
      <w:rFonts w:ascii="Calibri" w:eastAsiaTheme="minorEastAsia" w:hAnsi="Calibri"/>
      <w:b/>
      <w:bCs/>
      <w:caps/>
      <w:sz w:val="22"/>
      <w:szCs w:val="20"/>
      <w:lang w:val="en-SG" w:eastAsia="en-SG"/>
    </w:rPr>
  </w:style>
  <w:style w:type="paragraph" w:styleId="TOC2">
    <w:name w:val="toc 2"/>
    <w:basedOn w:val="Normal"/>
    <w:next w:val="Normal"/>
    <w:autoRedefine/>
    <w:uiPriority w:val="39"/>
    <w:unhideWhenUsed/>
    <w:qFormat/>
    <w:rsid w:val="0029202F"/>
    <w:pPr>
      <w:tabs>
        <w:tab w:val="left" w:pos="880"/>
        <w:tab w:val="right" w:leader="dot" w:pos="9062"/>
      </w:tabs>
      <w:spacing w:line="276" w:lineRule="auto"/>
      <w:ind w:left="220"/>
    </w:pPr>
    <w:rPr>
      <w:rFonts w:eastAsiaTheme="minorEastAsia"/>
      <w:smallCaps/>
      <w:sz w:val="20"/>
      <w:szCs w:val="20"/>
      <w:lang w:val="en-SG" w:eastAsia="en-SG"/>
    </w:rPr>
  </w:style>
  <w:style w:type="paragraph" w:styleId="TOC3">
    <w:name w:val="toc 3"/>
    <w:basedOn w:val="Normal"/>
    <w:next w:val="Normal"/>
    <w:autoRedefine/>
    <w:uiPriority w:val="39"/>
    <w:unhideWhenUsed/>
    <w:qFormat/>
    <w:rsid w:val="0029202F"/>
    <w:pPr>
      <w:spacing w:line="276" w:lineRule="auto"/>
      <w:ind w:left="440"/>
    </w:pPr>
    <w:rPr>
      <w:rFonts w:eastAsiaTheme="minorEastAsia"/>
      <w:i/>
      <w:iCs/>
      <w:sz w:val="20"/>
      <w:szCs w:val="20"/>
      <w:lang w:val="en-SG" w:eastAsia="en-SG"/>
    </w:rPr>
  </w:style>
  <w:style w:type="paragraph" w:styleId="TOC4">
    <w:name w:val="toc 4"/>
    <w:basedOn w:val="Normal"/>
    <w:next w:val="Normal"/>
    <w:autoRedefine/>
    <w:uiPriority w:val="39"/>
    <w:unhideWhenUsed/>
    <w:rsid w:val="0029202F"/>
    <w:pPr>
      <w:spacing w:line="276" w:lineRule="auto"/>
      <w:ind w:left="660"/>
    </w:pPr>
    <w:rPr>
      <w:rFonts w:eastAsiaTheme="minorEastAsia"/>
      <w:sz w:val="18"/>
      <w:szCs w:val="18"/>
      <w:lang w:val="en-SG" w:eastAsia="en-SG"/>
    </w:rPr>
  </w:style>
  <w:style w:type="paragraph" w:styleId="TOC5">
    <w:name w:val="toc 5"/>
    <w:basedOn w:val="Normal"/>
    <w:next w:val="Normal"/>
    <w:autoRedefine/>
    <w:uiPriority w:val="39"/>
    <w:unhideWhenUsed/>
    <w:rsid w:val="0029202F"/>
    <w:pPr>
      <w:spacing w:line="276" w:lineRule="auto"/>
      <w:ind w:left="880"/>
    </w:pPr>
    <w:rPr>
      <w:rFonts w:eastAsiaTheme="minorEastAsia"/>
      <w:sz w:val="18"/>
      <w:szCs w:val="18"/>
      <w:lang w:val="en-SG" w:eastAsia="en-SG"/>
    </w:rPr>
  </w:style>
  <w:style w:type="paragraph" w:styleId="TOC6">
    <w:name w:val="toc 6"/>
    <w:basedOn w:val="Normal"/>
    <w:next w:val="Normal"/>
    <w:autoRedefine/>
    <w:uiPriority w:val="39"/>
    <w:unhideWhenUsed/>
    <w:rsid w:val="0029202F"/>
    <w:pPr>
      <w:spacing w:line="276" w:lineRule="auto"/>
      <w:ind w:left="1100"/>
    </w:pPr>
    <w:rPr>
      <w:rFonts w:eastAsiaTheme="minorEastAsia"/>
      <w:sz w:val="18"/>
      <w:szCs w:val="18"/>
      <w:lang w:val="en-SG" w:eastAsia="en-SG"/>
    </w:rPr>
  </w:style>
  <w:style w:type="paragraph" w:styleId="TOC7">
    <w:name w:val="toc 7"/>
    <w:basedOn w:val="Normal"/>
    <w:next w:val="Normal"/>
    <w:autoRedefine/>
    <w:uiPriority w:val="39"/>
    <w:unhideWhenUsed/>
    <w:rsid w:val="0029202F"/>
    <w:pPr>
      <w:spacing w:line="276" w:lineRule="auto"/>
      <w:ind w:left="1320"/>
    </w:pPr>
    <w:rPr>
      <w:rFonts w:eastAsiaTheme="minorEastAsia"/>
      <w:sz w:val="18"/>
      <w:szCs w:val="18"/>
      <w:lang w:val="en-SG" w:eastAsia="en-SG"/>
    </w:rPr>
  </w:style>
  <w:style w:type="paragraph" w:styleId="TOC8">
    <w:name w:val="toc 8"/>
    <w:basedOn w:val="Normal"/>
    <w:next w:val="Normal"/>
    <w:autoRedefine/>
    <w:uiPriority w:val="39"/>
    <w:unhideWhenUsed/>
    <w:rsid w:val="0029202F"/>
    <w:pPr>
      <w:spacing w:line="276" w:lineRule="auto"/>
      <w:ind w:left="1540"/>
    </w:pPr>
    <w:rPr>
      <w:rFonts w:eastAsiaTheme="minorEastAsia"/>
      <w:sz w:val="18"/>
      <w:szCs w:val="18"/>
      <w:lang w:val="en-SG" w:eastAsia="en-SG"/>
    </w:rPr>
  </w:style>
  <w:style w:type="paragraph" w:styleId="TOC9">
    <w:name w:val="toc 9"/>
    <w:basedOn w:val="Normal"/>
    <w:next w:val="Normal"/>
    <w:autoRedefine/>
    <w:uiPriority w:val="39"/>
    <w:unhideWhenUsed/>
    <w:rsid w:val="0029202F"/>
    <w:pPr>
      <w:spacing w:line="276" w:lineRule="auto"/>
      <w:ind w:left="1760"/>
    </w:pPr>
    <w:rPr>
      <w:rFonts w:eastAsiaTheme="minorEastAsia"/>
      <w:sz w:val="18"/>
      <w:szCs w:val="18"/>
      <w:lang w:val="en-SG" w:eastAsia="en-SG"/>
    </w:rPr>
  </w:style>
  <w:style w:type="paragraph" w:styleId="Revision">
    <w:name w:val="Revision"/>
    <w:hidden/>
    <w:uiPriority w:val="99"/>
    <w:semiHidden/>
    <w:rsid w:val="0029202F"/>
    <w:rPr>
      <w:rFonts w:eastAsiaTheme="minorEastAsia"/>
      <w:sz w:val="22"/>
      <w:szCs w:val="22"/>
      <w:lang w:val="ro-RO" w:eastAsia="en-SG"/>
    </w:rPr>
  </w:style>
  <w:style w:type="paragraph" w:styleId="HTMLPreformatted">
    <w:name w:val="HTML Preformatted"/>
    <w:basedOn w:val="Normal"/>
    <w:link w:val="HTMLPreformattedChar"/>
    <w:uiPriority w:val="99"/>
    <w:semiHidden/>
    <w:unhideWhenUsed/>
    <w:rsid w:val="0029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SG" w:eastAsia="ro-RO"/>
    </w:rPr>
  </w:style>
  <w:style w:type="character" w:customStyle="1" w:styleId="HTMLPreformattedChar">
    <w:name w:val="HTML Preformatted Char"/>
    <w:basedOn w:val="DefaultParagraphFont"/>
    <w:link w:val="HTMLPreformatted"/>
    <w:uiPriority w:val="99"/>
    <w:semiHidden/>
    <w:rsid w:val="0029202F"/>
    <w:rPr>
      <w:rFonts w:ascii="Courier New" w:eastAsia="Times New Roman" w:hAnsi="Courier New" w:cs="Courier New"/>
      <w:sz w:val="20"/>
      <w:szCs w:val="20"/>
      <w:lang w:val="en-SG" w:eastAsia="ro-RO"/>
    </w:rPr>
  </w:style>
  <w:style w:type="character" w:styleId="PlaceholderText">
    <w:name w:val="Placeholder Text"/>
    <w:basedOn w:val="DefaultParagraphFont"/>
    <w:uiPriority w:val="99"/>
    <w:semiHidden/>
    <w:rsid w:val="0029202F"/>
    <w:rPr>
      <w:color w:val="808080"/>
    </w:rPr>
  </w:style>
  <w:style w:type="character" w:customStyle="1" w:styleId="BodyChar">
    <w:name w:val="Body Char"/>
    <w:basedOn w:val="DefaultParagraphFont"/>
    <w:link w:val="Body"/>
    <w:rsid w:val="0029202F"/>
    <w:rPr>
      <w:rFonts w:ascii="Times New Roman" w:eastAsia="Arial Unicode MS" w:hAnsi="Times New Roman" w:cs="Arial Unicode MS"/>
      <w:color w:val="000000"/>
      <w:u w:color="000000"/>
      <w:bdr w:val="nil"/>
      <w:lang w:val="ro-RO" w:eastAsia="ro-RO"/>
    </w:rPr>
  </w:style>
  <w:style w:type="paragraph" w:customStyle="1" w:styleId="Bulet">
    <w:name w:val="Bulet"/>
    <w:basedOn w:val="Normal"/>
    <w:next w:val="Body"/>
    <w:link w:val="BuletChar"/>
    <w:qFormat/>
    <w:rsid w:val="0029202F"/>
    <w:pPr>
      <w:numPr>
        <w:numId w:val="6"/>
      </w:numPr>
      <w:spacing w:line="240" w:lineRule="exact"/>
      <w:jc w:val="both"/>
    </w:pPr>
    <w:rPr>
      <w:rFonts w:ascii="Trebuchet MS" w:eastAsiaTheme="minorEastAsia" w:hAnsi="Trebuchet MS" w:cs="Arial"/>
      <w:color w:val="000000"/>
      <w:u w:color="000000"/>
      <w:bdr w:val="nil"/>
      <w:lang w:val="en-US" w:eastAsia="en-SG"/>
    </w:rPr>
  </w:style>
  <w:style w:type="character" w:customStyle="1" w:styleId="BuletChar">
    <w:name w:val="Bulet Char"/>
    <w:basedOn w:val="BodyChar"/>
    <w:link w:val="Bulet"/>
    <w:rsid w:val="0029202F"/>
    <w:rPr>
      <w:rFonts w:ascii="Trebuchet MS" w:eastAsiaTheme="minorEastAsia" w:hAnsi="Trebuchet MS" w:cs="Arial"/>
      <w:color w:val="000000"/>
      <w:u w:color="000000"/>
      <w:bdr w:val="nil"/>
      <w:lang w:val="en-US" w:eastAsia="en-SG"/>
    </w:rPr>
  </w:style>
  <w:style w:type="paragraph" w:customStyle="1" w:styleId="Norm">
    <w:name w:val="Norm"/>
    <w:basedOn w:val="Normal"/>
    <w:qFormat/>
    <w:rsid w:val="0029202F"/>
    <w:pPr>
      <w:framePr w:hSpace="1701" w:wrap="around" w:vAnchor="text" w:hAnchor="page" w:x="1708" w:y="1"/>
      <w:spacing w:line="240" w:lineRule="exact"/>
      <w:suppressOverlap/>
      <w:jc w:val="both"/>
    </w:pPr>
    <w:rPr>
      <w:rFonts w:ascii="Trebuchet MS" w:eastAsiaTheme="minorEastAsia" w:hAnsi="Trebuchet MS" w:cs="Arial"/>
      <w:sz w:val="20"/>
      <w:lang w:val="en-US" w:eastAsia="en-SG"/>
    </w:rPr>
  </w:style>
  <w:style w:type="paragraph" w:customStyle="1" w:styleId="Capitol">
    <w:name w:val="Capitol"/>
    <w:basedOn w:val="Body"/>
    <w:next w:val="Body"/>
    <w:qFormat/>
    <w:rsid w:val="0029202F"/>
    <w:pPr>
      <w:numPr>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840" w:after="240" w:line="320" w:lineRule="exact"/>
      <w:ind w:hanging="426"/>
      <w:jc w:val="both"/>
    </w:pPr>
    <w:rPr>
      <w:rFonts w:ascii="Trebuchet MS" w:eastAsiaTheme="minorEastAsia" w:hAnsi="Trebuchet MS" w:cs="Arial"/>
      <w:b/>
      <w:caps/>
      <w:color w:val="0070C0"/>
      <w:sz w:val="28"/>
      <w:szCs w:val="28"/>
      <w:bdr w:val="none" w:sz="0" w:space="0" w:color="auto"/>
      <w:lang w:val="en-US" w:eastAsia="en-SG"/>
    </w:rPr>
  </w:style>
  <w:style w:type="paragraph" w:customStyle="1" w:styleId="SubCap">
    <w:name w:val="SubCap"/>
    <w:basedOn w:val="Body"/>
    <w:next w:val="Body"/>
    <w:qFormat/>
    <w:rsid w:val="0029202F"/>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480" w:after="120" w:line="280" w:lineRule="exact"/>
      <w:jc w:val="both"/>
    </w:pPr>
    <w:rPr>
      <w:rFonts w:ascii="Trebuchet MS" w:eastAsiaTheme="minorEastAsia" w:hAnsi="Trebuchet MS" w:cs="Arial"/>
      <w:b/>
      <w:color w:val="0070C0"/>
      <w:sz w:val="26"/>
      <w:szCs w:val="26"/>
      <w:bdr w:val="none" w:sz="0" w:space="0" w:color="auto"/>
      <w:lang w:val="en-US" w:eastAsia="en-SG"/>
    </w:rPr>
  </w:style>
  <w:style w:type="paragraph" w:customStyle="1" w:styleId="UnderCap">
    <w:name w:val="UnderCap"/>
    <w:basedOn w:val="SubCap"/>
    <w:next w:val="Body"/>
    <w:qFormat/>
    <w:rsid w:val="0029202F"/>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29202F"/>
    <w:pPr>
      <w:keepLines w:val="0"/>
      <w:numPr>
        <w:ilvl w:val="2"/>
      </w:numPr>
      <w:spacing w:before="60"/>
      <w:ind w:left="1916" w:hanging="839"/>
    </w:pPr>
    <w:rPr>
      <w:rFonts w:asciiTheme="minorHAnsi" w:eastAsiaTheme="minorHAnsi" w:hAnsiTheme="minorHAnsi" w:cstheme="minorBidi"/>
      <w:b w:val="0"/>
      <w:bCs w:val="0"/>
      <w:iCs/>
      <w:sz w:val="26"/>
      <w:szCs w:val="20"/>
      <w:lang w:val="en-SG" w:eastAsia="en-SG"/>
    </w:rPr>
  </w:style>
  <w:style w:type="character" w:customStyle="1" w:styleId="tal1">
    <w:name w:val="tal1"/>
    <w:basedOn w:val="DefaultParagraphFont"/>
    <w:rsid w:val="0029202F"/>
  </w:style>
  <w:style w:type="character" w:customStyle="1" w:styleId="Text2Char">
    <w:name w:val="Text 2 Char"/>
    <w:link w:val="Text2"/>
    <w:rsid w:val="0029202F"/>
    <w:rPr>
      <w:rFonts w:ascii="Arial" w:eastAsia="Times New Roman" w:hAnsi="Arial" w:cs="Times New Roman"/>
      <w:sz w:val="20"/>
      <w:szCs w:val="20"/>
      <w:lang w:eastAsia="ro-RO"/>
    </w:rPr>
  </w:style>
  <w:style w:type="character" w:customStyle="1" w:styleId="Bodytext0">
    <w:name w:val="Body text_"/>
    <w:basedOn w:val="DefaultParagraphFont"/>
    <w:link w:val="BodyText10"/>
    <w:rsid w:val="0029202F"/>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0"/>
    <w:rsid w:val="0029202F"/>
    <w:pPr>
      <w:widowControl w:val="0"/>
      <w:shd w:val="clear" w:color="auto" w:fill="FFFFFF"/>
      <w:spacing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0"/>
    <w:rsid w:val="0029202F"/>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0"/>
    <w:rsid w:val="0029202F"/>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0">
    <w:name w:val="Body Text2"/>
    <w:basedOn w:val="Normal"/>
    <w:rsid w:val="0029202F"/>
    <w:pPr>
      <w:widowControl w:val="0"/>
      <w:shd w:val="clear" w:color="auto" w:fill="FFFFFF"/>
      <w:spacing w:line="0" w:lineRule="atLeast"/>
      <w:ind w:hanging="360"/>
      <w:jc w:val="both"/>
    </w:pPr>
    <w:rPr>
      <w:rFonts w:ascii="Palatino Linotype" w:eastAsia="Palatino Linotype" w:hAnsi="Palatino Linotype" w:cs="Palatino Linotype"/>
      <w:spacing w:val="10"/>
      <w:sz w:val="26"/>
      <w:szCs w:val="26"/>
      <w:lang w:val="en-SG" w:eastAsia="en-SG"/>
    </w:rPr>
  </w:style>
  <w:style w:type="character" w:customStyle="1" w:styleId="Tablecaption">
    <w:name w:val="Table caption_"/>
    <w:basedOn w:val="DefaultParagraphFont"/>
    <w:link w:val="Tablecaption0"/>
    <w:rsid w:val="0029202F"/>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29202F"/>
    <w:pPr>
      <w:widowControl w:val="0"/>
      <w:shd w:val="clear" w:color="auto" w:fill="FFFFFF"/>
      <w:spacing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0"/>
    <w:rsid w:val="0029202F"/>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F80939"/>
    <w:pPr>
      <w:keepNext w:val="0"/>
      <w:keepLines w:val="0"/>
      <w:tabs>
        <w:tab w:val="num" w:pos="360"/>
      </w:tabs>
      <w:spacing w:before="0" w:after="200"/>
      <w:ind w:left="284"/>
      <w:contextualSpacing/>
      <w:outlineLvl w:val="9"/>
    </w:pPr>
    <w:rPr>
      <w:rFonts w:ascii="Trebuchet MS" w:hAnsi="Trebuchet MS"/>
      <w:color w:val="5B9BD5" w:themeColor="accent1"/>
      <w:sz w:val="24"/>
      <w:szCs w:val="20"/>
      <w:lang w:val="en-GB" w:eastAsia="en-SG"/>
    </w:rPr>
  </w:style>
  <w:style w:type="paragraph" w:customStyle="1" w:styleId="Heading2EIB">
    <w:name w:val="Heading 2 EIB"/>
    <w:basedOn w:val="Heading2"/>
    <w:autoRedefine/>
    <w:qFormat/>
    <w:rsid w:val="001C2A2A"/>
    <w:pPr>
      <w:keepNext/>
      <w:keepLines/>
      <w:tabs>
        <w:tab w:val="num" w:pos="360"/>
      </w:tabs>
      <w:spacing w:before="120" w:beforeAutospacing="0" w:after="240" w:afterAutospacing="0" w:line="276" w:lineRule="auto"/>
    </w:pPr>
    <w:rPr>
      <w:rFonts w:ascii="Trebuchet MS" w:eastAsiaTheme="majorEastAsia" w:hAnsi="Trebuchet MS" w:cstheme="majorBidi"/>
      <w:bCs w:val="0"/>
      <w:color w:val="000000" w:themeColor="text1"/>
      <w:sz w:val="22"/>
      <w:szCs w:val="26"/>
      <w:lang w:eastAsia="en-SG"/>
    </w:rPr>
  </w:style>
  <w:style w:type="paragraph" w:customStyle="1" w:styleId="Heading3EIB">
    <w:name w:val="Heading 3 EIB"/>
    <w:basedOn w:val="Heading3"/>
    <w:autoRedefine/>
    <w:qFormat/>
    <w:rsid w:val="0029202F"/>
    <w:pPr>
      <w:tabs>
        <w:tab w:val="num" w:pos="360"/>
      </w:tabs>
      <w:spacing w:before="120" w:line="300" w:lineRule="atLeast"/>
      <w:ind w:left="284"/>
    </w:pPr>
    <w:rPr>
      <w:rFonts w:asciiTheme="minorHAnsi" w:eastAsiaTheme="majorEastAsia" w:hAnsiTheme="minorHAnsi" w:cstheme="majorBidi"/>
      <w:bCs w:val="0"/>
      <w:color w:val="000000" w:themeColor="text1"/>
      <w:szCs w:val="24"/>
      <w:lang w:val="en-GB" w:eastAsia="en-SG"/>
    </w:rPr>
  </w:style>
  <w:style w:type="character" w:customStyle="1" w:styleId="A16">
    <w:name w:val="A16"/>
    <w:uiPriority w:val="99"/>
    <w:rsid w:val="0029202F"/>
    <w:rPr>
      <w:rFonts w:cs="Myriad"/>
      <w:color w:val="211D1E"/>
      <w:sz w:val="22"/>
      <w:szCs w:val="22"/>
    </w:rPr>
  </w:style>
  <w:style w:type="paragraph" w:customStyle="1" w:styleId="normalpropostasChar">
    <w:name w:val="normal_propostas Char"/>
    <w:basedOn w:val="Normal"/>
    <w:rsid w:val="0029202F"/>
    <w:pPr>
      <w:suppressAutoHyphens/>
      <w:spacing w:after="120" w:line="288" w:lineRule="auto"/>
      <w:jc w:val="both"/>
    </w:pPr>
    <w:rPr>
      <w:rFonts w:ascii="Arial" w:eastAsia="Times New Roman" w:hAnsi="Arial" w:cs="Calibri"/>
      <w:lang w:val="en-SG" w:eastAsia="ar-SA"/>
    </w:rPr>
  </w:style>
  <w:style w:type="character" w:customStyle="1" w:styleId="tli1">
    <w:name w:val="tli1"/>
    <w:basedOn w:val="DefaultParagraphFont"/>
    <w:rsid w:val="0029202F"/>
  </w:style>
  <w:style w:type="paragraph" w:styleId="TOCHeading">
    <w:name w:val="TOC Heading"/>
    <w:basedOn w:val="Heading1"/>
    <w:next w:val="Normal"/>
    <w:uiPriority w:val="39"/>
    <w:unhideWhenUsed/>
    <w:qFormat/>
    <w:rsid w:val="0029202F"/>
    <w:pPr>
      <w:outlineLvl w:val="9"/>
    </w:pPr>
    <w:rPr>
      <w:lang w:eastAsia="ja-JP"/>
    </w:rPr>
  </w:style>
  <w:style w:type="table" w:customStyle="1" w:styleId="TableGrid2">
    <w:name w:val="Table Grid2"/>
    <w:basedOn w:val="TableNormal"/>
    <w:next w:val="TableGrid"/>
    <w:uiPriority w:val="59"/>
    <w:rsid w:val="0029202F"/>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punct">
    <w:name w:val="ln2tpunct"/>
    <w:basedOn w:val="DefaultParagraphFont"/>
    <w:rsid w:val="0029202F"/>
  </w:style>
  <w:style w:type="table" w:customStyle="1" w:styleId="TableGrid3">
    <w:name w:val="Table Grid3"/>
    <w:basedOn w:val="TableNormal"/>
    <w:next w:val="TableGrid"/>
    <w:uiPriority w:val="99"/>
    <w:rsid w:val="00917F23"/>
    <w:rPr>
      <w:rFonts w:ascii="Cambria" w:eastAsia="MS Mincho" w:hAnsi="Cambria" w:cs="Cambr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F4FB3"/>
    <w:pPr>
      <w:keepNext/>
      <w:keepLines/>
      <w:pBdr>
        <w:top w:val="nil"/>
        <w:left w:val="nil"/>
        <w:bottom w:val="nil"/>
        <w:right w:val="nil"/>
        <w:between w:val="nil"/>
      </w:pBdr>
      <w:spacing w:before="480" w:after="120"/>
    </w:pPr>
    <w:rPr>
      <w:rFonts w:ascii="Calibri" w:eastAsia="Calibri" w:hAnsi="Calibri" w:cs="Calibri"/>
      <w:b/>
      <w:color w:val="000000"/>
      <w:sz w:val="72"/>
      <w:szCs w:val="72"/>
      <w:lang w:eastAsia="ro-RO"/>
    </w:rPr>
  </w:style>
  <w:style w:type="character" w:customStyle="1" w:styleId="TitleChar">
    <w:name w:val="Title Char"/>
    <w:basedOn w:val="DefaultParagraphFont"/>
    <w:link w:val="Title"/>
    <w:rsid w:val="004F4FB3"/>
    <w:rPr>
      <w:rFonts w:ascii="Calibri" w:eastAsia="Calibri" w:hAnsi="Calibri" w:cs="Calibri"/>
      <w:b/>
      <w:color w:val="000000"/>
      <w:sz w:val="72"/>
      <w:szCs w:val="72"/>
      <w:lang w:val="ro-RO" w:eastAsia="ro-RO"/>
    </w:rPr>
  </w:style>
  <w:style w:type="paragraph" w:styleId="Subtitle">
    <w:name w:val="Subtitle"/>
    <w:basedOn w:val="Normal"/>
    <w:next w:val="Normal"/>
    <w:link w:val="SubtitleChar"/>
    <w:qFormat/>
    <w:rsid w:val="004F4FB3"/>
    <w:pPr>
      <w:keepNext/>
      <w:keepLines/>
      <w:pBdr>
        <w:top w:val="nil"/>
        <w:left w:val="nil"/>
        <w:bottom w:val="nil"/>
        <w:right w:val="nil"/>
        <w:between w:val="nil"/>
      </w:pBdr>
      <w:spacing w:before="360" w:after="80"/>
    </w:pPr>
    <w:rPr>
      <w:rFonts w:ascii="Georgia" w:eastAsia="Georgia" w:hAnsi="Georgia" w:cs="Georgia"/>
      <w:i/>
      <w:color w:val="666666"/>
      <w:sz w:val="48"/>
      <w:szCs w:val="48"/>
      <w:lang w:eastAsia="ro-RO"/>
    </w:rPr>
  </w:style>
  <w:style w:type="character" w:customStyle="1" w:styleId="SubtitleChar">
    <w:name w:val="Subtitle Char"/>
    <w:basedOn w:val="DefaultParagraphFont"/>
    <w:link w:val="Subtitle"/>
    <w:rsid w:val="004F4FB3"/>
    <w:rPr>
      <w:rFonts w:ascii="Georgia" w:eastAsia="Georgia" w:hAnsi="Georgia" w:cs="Georgia"/>
      <w:i/>
      <w:color w:val="666666"/>
      <w:sz w:val="48"/>
      <w:szCs w:val="4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8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6946</Words>
  <Characters>39598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malina.frateanu</cp:lastModifiedBy>
  <cp:revision>2</cp:revision>
  <cp:lastPrinted>2018-07-19T11:03:00Z</cp:lastPrinted>
  <dcterms:created xsi:type="dcterms:W3CDTF">2018-12-03T14:58:00Z</dcterms:created>
  <dcterms:modified xsi:type="dcterms:W3CDTF">2018-12-03T14:58:00Z</dcterms:modified>
</cp:coreProperties>
</file>